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9743" w14:textId="77777777" w:rsidR="006C01CB" w:rsidRPr="00C27D00" w:rsidRDefault="006C01CB" w:rsidP="00C27D00">
      <w:pPr>
        <w:spacing w:after="0" w:line="276" w:lineRule="auto"/>
        <w:jc w:val="center"/>
        <w:rPr>
          <w:b/>
          <w:bCs/>
        </w:rPr>
      </w:pPr>
      <w:r w:rsidRPr="00C27D00">
        <w:rPr>
          <w:b/>
          <w:bCs/>
        </w:rPr>
        <w:t>PROCEDURA POSTĘPOWANIA W PRZYPADKU KONIECZNOŚCI UDZIELENIA PIERWSZEJ POMOCY WYCHOWANKOWI</w:t>
      </w:r>
    </w:p>
    <w:p w14:paraId="14768BFA" w14:textId="77777777" w:rsidR="006C01CB" w:rsidRDefault="006C01CB" w:rsidP="00C27D00">
      <w:pPr>
        <w:spacing w:after="0" w:line="276" w:lineRule="auto"/>
        <w:jc w:val="both"/>
      </w:pPr>
    </w:p>
    <w:p w14:paraId="5395BABD" w14:textId="77777777" w:rsidR="00C27D00" w:rsidRPr="00C27D00" w:rsidRDefault="00C27D00" w:rsidP="00C27D00">
      <w:pPr>
        <w:spacing w:after="0"/>
        <w:jc w:val="both"/>
        <w:rPr>
          <w:rFonts w:cs="Calibri"/>
          <w:b/>
          <w:bCs/>
        </w:rPr>
      </w:pPr>
      <w:r w:rsidRPr="00C27D00">
        <w:rPr>
          <w:rFonts w:cs="Calibri"/>
          <w:b/>
          <w:bCs/>
        </w:rPr>
        <w:t>Procedura została opracowana na podstawie zapisów:</w:t>
      </w:r>
    </w:p>
    <w:p w14:paraId="0FE7C876" w14:textId="3B1477C8" w:rsidR="006C01CB" w:rsidRDefault="00C27D00" w:rsidP="005810E6">
      <w:pPr>
        <w:pStyle w:val="Akapitzlist"/>
        <w:numPr>
          <w:ilvl w:val="0"/>
          <w:numId w:val="25"/>
        </w:numPr>
        <w:spacing w:after="0" w:line="276" w:lineRule="auto"/>
        <w:jc w:val="both"/>
      </w:pPr>
      <w:r>
        <w:t>u</w:t>
      </w:r>
      <w:r w:rsidR="006C01CB">
        <w:t>staw</w:t>
      </w:r>
      <w:r>
        <w:t>y</w:t>
      </w:r>
      <w:r w:rsidR="006C01CB">
        <w:t xml:space="preserve"> z dnia 8 września 2006 r. o Państwowym Ratownictwie Medycznym (tj. Dz.U. z 2023 r. poz. 1541 ze zm.),</w:t>
      </w:r>
    </w:p>
    <w:p w14:paraId="4A020DCA" w14:textId="0490751B" w:rsidR="006C01CB" w:rsidRDefault="00C27D00" w:rsidP="005810E6">
      <w:pPr>
        <w:pStyle w:val="Akapitzlist"/>
        <w:numPr>
          <w:ilvl w:val="0"/>
          <w:numId w:val="25"/>
        </w:numPr>
        <w:spacing w:after="0" w:line="276" w:lineRule="auto"/>
        <w:jc w:val="both"/>
      </w:pPr>
      <w:r>
        <w:t>r</w:t>
      </w:r>
      <w:r w:rsidR="006C01CB">
        <w:t>ozporządzenie Ministra Edukacji Narodowej i Sportu z dnia 31 grudnia 2002 r. w sprawie bezpieczeństwa i higieny w publicznych i niepublicznych szkołach i placówkach (tj. Dz.U. z 2020 r. poz. 1604 ze zm.).</w:t>
      </w:r>
    </w:p>
    <w:p w14:paraId="47C2BFE3" w14:textId="77777777" w:rsidR="006C01CB" w:rsidRDefault="006C01CB" w:rsidP="00C27D00">
      <w:pPr>
        <w:spacing w:after="0" w:line="276" w:lineRule="auto"/>
        <w:jc w:val="both"/>
      </w:pPr>
    </w:p>
    <w:p w14:paraId="4BD7DDB1" w14:textId="642B5874" w:rsidR="006C01CB" w:rsidRPr="006C01CB" w:rsidRDefault="006C01CB" w:rsidP="00C27D00">
      <w:pPr>
        <w:spacing w:after="0" w:line="276" w:lineRule="auto"/>
        <w:jc w:val="both"/>
        <w:rPr>
          <w:b/>
          <w:bCs/>
        </w:rPr>
      </w:pPr>
      <w:r w:rsidRPr="006C01CB">
        <w:rPr>
          <w:b/>
          <w:bCs/>
        </w:rPr>
        <w:t>Cel procedury:</w:t>
      </w:r>
    </w:p>
    <w:p w14:paraId="3360AAF0" w14:textId="691340EB" w:rsidR="006C01CB" w:rsidRDefault="00C27D00" w:rsidP="00C27D00">
      <w:pPr>
        <w:spacing w:after="0" w:line="276" w:lineRule="auto"/>
        <w:jc w:val="both"/>
      </w:pPr>
      <w:r>
        <w:t xml:space="preserve">Niniejsza procedura </w:t>
      </w:r>
      <w:r w:rsidR="006C01CB">
        <w:t>ma na celu zapewnienie właściwej opieki dziecku poprzez udzielenie pierwszej pomocy przedlekarskiej w stanie nagłego zagrożenia zdrowia lub życia wychowanka przedszkola.</w:t>
      </w:r>
    </w:p>
    <w:p w14:paraId="1076D994" w14:textId="77777777" w:rsidR="006C01CB" w:rsidRDefault="006C01CB" w:rsidP="00C27D00">
      <w:pPr>
        <w:spacing w:after="0" w:line="276" w:lineRule="auto"/>
        <w:jc w:val="both"/>
      </w:pPr>
    </w:p>
    <w:p w14:paraId="460EDB84" w14:textId="2D2E6B2F" w:rsidR="006C01CB" w:rsidRDefault="006C01CB" w:rsidP="00C27D00">
      <w:pPr>
        <w:spacing w:after="0" w:line="276" w:lineRule="auto"/>
        <w:jc w:val="both"/>
      </w:pPr>
      <w:r w:rsidRPr="00C27D00">
        <w:rPr>
          <w:b/>
          <w:bCs/>
        </w:rPr>
        <w:t>Zakres procedury:</w:t>
      </w:r>
      <w:r w:rsidR="00C27D00">
        <w:t xml:space="preserve"> określenie</w:t>
      </w:r>
      <w:r>
        <w:t xml:space="preserve"> zasad i zakresu podejmowanych czynności w celu ratowania życia dziecka przed wezwaniem i pojawieniem się fachowej pomocy medycznej.</w:t>
      </w:r>
    </w:p>
    <w:p w14:paraId="78DB0581" w14:textId="77777777" w:rsidR="00C27D00" w:rsidRDefault="00C27D00" w:rsidP="00C27D00">
      <w:pPr>
        <w:spacing w:after="0" w:line="276" w:lineRule="auto"/>
        <w:jc w:val="both"/>
      </w:pPr>
    </w:p>
    <w:p w14:paraId="43082E2B" w14:textId="77777777" w:rsidR="006C01CB" w:rsidRDefault="006C01CB" w:rsidP="00C27D00">
      <w:pPr>
        <w:spacing w:after="0" w:line="276" w:lineRule="auto"/>
        <w:jc w:val="both"/>
      </w:pPr>
      <w:r>
        <w:t>Pierwsza pomoc przedlekarska to pomoc w stanie nagłego zagrożenia zdrowia lub życia dziecka uczęszczającego do przedszkola.</w:t>
      </w:r>
    </w:p>
    <w:p w14:paraId="11738A30" w14:textId="77777777" w:rsidR="00C27D00" w:rsidRDefault="00C27D00" w:rsidP="00C27D00">
      <w:pPr>
        <w:spacing w:after="0" w:line="276" w:lineRule="auto"/>
        <w:jc w:val="both"/>
      </w:pPr>
    </w:p>
    <w:p w14:paraId="2BE011F2" w14:textId="5D9E5C60" w:rsidR="006C01CB" w:rsidRDefault="006C01CB" w:rsidP="00C27D00">
      <w:pPr>
        <w:spacing w:after="0" w:line="276" w:lineRule="auto"/>
        <w:jc w:val="both"/>
      </w:pPr>
      <w:r>
        <w:t>Pierwsza pomoc to proste natychmiastowe czynności podejmowane przez pierwszych świadków zdarzenia w celu ratowania osoby w stanie nagłego zagrożenia życia lub zdrowia wykonane przed przybyciem kwalifikowanej pierwszej pomocy.</w:t>
      </w:r>
    </w:p>
    <w:p w14:paraId="0EEC5E02" w14:textId="77777777" w:rsidR="00C27D00" w:rsidRDefault="00C27D00" w:rsidP="00C27D00">
      <w:pPr>
        <w:spacing w:after="0" w:line="276" w:lineRule="auto"/>
        <w:jc w:val="both"/>
      </w:pPr>
    </w:p>
    <w:p w14:paraId="4E1D4116" w14:textId="72A34B51" w:rsidR="006C01CB" w:rsidRDefault="006C01CB" w:rsidP="00C27D00">
      <w:pPr>
        <w:spacing w:after="0" w:line="276" w:lineRule="auto"/>
        <w:jc w:val="both"/>
      </w:pPr>
      <w:r>
        <w:t>Kto człowiekowi znajdującemu się w położeniu grożącym bezpośrednim niebezpieczeństwem utraty życia albo ciężkiego uszczerbku na zdrowiu nie udziela pomocy, mogąc jej udzielić bez narażenia siebie lub innej osoby na niebezpieczeństwo utraty życia albo ciężkiego uszczerbku na zdrowiu, podlega karze pozbawienia wolności do lat 3</w:t>
      </w:r>
      <w:r w:rsidR="00C27D00">
        <w:t xml:space="preserve">, zgodnie z </w:t>
      </w:r>
      <w:r>
        <w:t xml:space="preserve">art. 162 § 1 Kodeksu </w:t>
      </w:r>
      <w:r w:rsidR="002A726C">
        <w:t>k</w:t>
      </w:r>
      <w:r>
        <w:t>arnego</w:t>
      </w:r>
      <w:r w:rsidR="00C27D00">
        <w:t>.</w:t>
      </w:r>
    </w:p>
    <w:p w14:paraId="3BDE4F5A" w14:textId="77777777" w:rsidR="006C01CB" w:rsidRDefault="006C01CB" w:rsidP="00C27D00">
      <w:pPr>
        <w:spacing w:after="0" w:line="276" w:lineRule="auto"/>
        <w:jc w:val="both"/>
      </w:pPr>
    </w:p>
    <w:p w14:paraId="5356D078" w14:textId="2754D722" w:rsidR="006C01CB" w:rsidRPr="006C01CB" w:rsidRDefault="006C01CB" w:rsidP="00C27D00">
      <w:pPr>
        <w:spacing w:after="0" w:line="276" w:lineRule="auto"/>
        <w:jc w:val="both"/>
        <w:rPr>
          <w:b/>
          <w:bCs/>
        </w:rPr>
      </w:pPr>
      <w:r w:rsidRPr="006C01CB">
        <w:rPr>
          <w:b/>
          <w:bCs/>
        </w:rPr>
        <w:t>Uczestnicy postępowania</w:t>
      </w:r>
      <w:r w:rsidR="00EC536A">
        <w:rPr>
          <w:b/>
          <w:bCs/>
        </w:rPr>
        <w:t xml:space="preserve"> –</w:t>
      </w:r>
      <w:r w:rsidRPr="006C01CB">
        <w:rPr>
          <w:b/>
          <w:bCs/>
        </w:rPr>
        <w:t xml:space="preserve"> zakres odpowiedzialności</w:t>
      </w:r>
    </w:p>
    <w:p w14:paraId="021613BC" w14:textId="77777777" w:rsidR="006C01CB" w:rsidRDefault="006C01CB" w:rsidP="00C27D00">
      <w:pPr>
        <w:spacing w:after="0" w:line="276" w:lineRule="auto"/>
        <w:jc w:val="both"/>
      </w:pPr>
    </w:p>
    <w:p w14:paraId="44885F83" w14:textId="62AC37CF" w:rsidR="006C01CB" w:rsidRDefault="006C01CB" w:rsidP="00C27D00">
      <w:pPr>
        <w:spacing w:after="0" w:line="276" w:lineRule="auto"/>
        <w:jc w:val="both"/>
      </w:pPr>
      <w:r w:rsidRPr="005F4415">
        <w:rPr>
          <w:b/>
          <w:bCs/>
        </w:rPr>
        <w:t>Nauczyciel</w:t>
      </w:r>
      <w:r w:rsidR="00EC536A" w:rsidRPr="005F4415">
        <w:rPr>
          <w:b/>
          <w:bCs/>
        </w:rPr>
        <w:t>e</w:t>
      </w:r>
      <w:r w:rsidRPr="005F4415">
        <w:rPr>
          <w:b/>
          <w:bCs/>
        </w:rPr>
        <w:t>:</w:t>
      </w:r>
      <w:r>
        <w:t xml:space="preserve"> m</w:t>
      </w:r>
      <w:r w:rsidR="00EC536A">
        <w:t>ają</w:t>
      </w:r>
      <w:r>
        <w:t xml:space="preserve"> obowiązek zapewnić dziecku bezpieczeństwo, a w sytuacji konieczności udzielenia pierwszej pomocy wychowankowi podjąć czynności w celu ratowania życia dziecka przed wezwaniem i pojawieniem się fachowej pomocy medycznej</w:t>
      </w:r>
      <w:r w:rsidR="00EC536A">
        <w:t>.</w:t>
      </w:r>
    </w:p>
    <w:p w14:paraId="26D021F1" w14:textId="77777777" w:rsidR="00EC536A" w:rsidRDefault="00EC536A" w:rsidP="00C27D00">
      <w:pPr>
        <w:spacing w:after="0" w:line="276" w:lineRule="auto"/>
        <w:jc w:val="both"/>
      </w:pPr>
    </w:p>
    <w:p w14:paraId="3EC50F37" w14:textId="7D29221B" w:rsidR="006C01CB" w:rsidRDefault="006C01CB" w:rsidP="00C27D00">
      <w:pPr>
        <w:spacing w:after="0" w:line="276" w:lineRule="auto"/>
        <w:jc w:val="both"/>
      </w:pPr>
      <w:r w:rsidRPr="005F4415">
        <w:rPr>
          <w:b/>
          <w:bCs/>
        </w:rPr>
        <w:t>Personel pomocniczy przedszkola:</w:t>
      </w:r>
      <w:r>
        <w:t xml:space="preserve"> </w:t>
      </w:r>
      <w:r w:rsidR="00EC536A">
        <w:t>p</w:t>
      </w:r>
      <w:r>
        <w:t>onosi współodpowiedzialność za bezpieczeństwo dzieci podczas pobytu w przedszkolu szczególnie w przypadku konieczności udzielenia pierwszej pomocy wychowankowi.</w:t>
      </w:r>
    </w:p>
    <w:p w14:paraId="79219632" w14:textId="77777777" w:rsidR="00EC536A" w:rsidRDefault="00EC536A" w:rsidP="00C27D00">
      <w:pPr>
        <w:spacing w:after="0" w:line="276" w:lineRule="auto"/>
        <w:jc w:val="both"/>
      </w:pPr>
    </w:p>
    <w:p w14:paraId="28E576AA" w14:textId="188BFAF2" w:rsidR="006C01CB" w:rsidRDefault="006C01CB" w:rsidP="00C27D00">
      <w:pPr>
        <w:spacing w:after="0" w:line="276" w:lineRule="auto"/>
        <w:jc w:val="both"/>
      </w:pPr>
      <w:r w:rsidRPr="005F4415">
        <w:rPr>
          <w:b/>
          <w:bCs/>
        </w:rPr>
        <w:t>Dyrektor:</w:t>
      </w:r>
      <w:r>
        <w:t xml:space="preserve"> określa zakres odpowiedzialności i obowiązków nauczyciela i pracowników przedszkola w przypadku konieczności udzielenia pierwszej pomocy wychowankowi.</w:t>
      </w:r>
    </w:p>
    <w:p w14:paraId="244604F4" w14:textId="77777777" w:rsidR="006C01CB" w:rsidRDefault="006C01CB" w:rsidP="00C27D00">
      <w:pPr>
        <w:spacing w:after="0" w:line="276" w:lineRule="auto"/>
        <w:jc w:val="both"/>
      </w:pPr>
    </w:p>
    <w:p w14:paraId="06062EC1" w14:textId="0C41B7FF" w:rsidR="006C01CB" w:rsidRPr="006C01CB" w:rsidRDefault="006C01CB" w:rsidP="00C27D00">
      <w:pPr>
        <w:spacing w:after="0" w:line="276" w:lineRule="auto"/>
        <w:jc w:val="both"/>
        <w:rPr>
          <w:b/>
          <w:bCs/>
        </w:rPr>
      </w:pPr>
      <w:r w:rsidRPr="006C01CB">
        <w:rPr>
          <w:b/>
          <w:bCs/>
        </w:rPr>
        <w:t>Sposób prezentacji procedur</w:t>
      </w:r>
      <w:r w:rsidR="00EC536A">
        <w:rPr>
          <w:b/>
          <w:bCs/>
        </w:rPr>
        <w:t>y</w:t>
      </w:r>
      <w:r w:rsidR="00E41C3C">
        <w:rPr>
          <w:b/>
          <w:bCs/>
        </w:rPr>
        <w:t>:</w:t>
      </w:r>
    </w:p>
    <w:p w14:paraId="54418768"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Umieszczenie treści dokumentu na stronie internetowej przedszkola.</w:t>
      </w:r>
    </w:p>
    <w:p w14:paraId="70F489E7"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lastRenderedPageBreak/>
        <w:t>Zapoznanie rodziców z obowiązującą w placówce procedurą na zebraniach organizacyjnych we wrześniu każdego roku szkolnego.</w:t>
      </w:r>
    </w:p>
    <w:p w14:paraId="705B5D0C"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Udostępnienie dokumentu na tablicy ogłoszeń w przedszkolu.</w:t>
      </w:r>
    </w:p>
    <w:p w14:paraId="7C0D988E"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Zapoznanie wszystkich pracowników przedszkola z treścią procedury.</w:t>
      </w:r>
    </w:p>
    <w:p w14:paraId="30A281E3"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Wszelkich zmian w opracowanej procedurze może dokonać dyrektor przedszkola z własnej inicjatywy lub na wniosek rady pedagogicznej. Wnioskodawcą zmian może być również rada rodziców. Proponowane zmiany nie mogą być sprzeczne z prawem.</w:t>
      </w:r>
    </w:p>
    <w:p w14:paraId="655DB682"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Zasady wchodzą w życie z dniem …………………………</w:t>
      </w:r>
    </w:p>
    <w:p w14:paraId="572F7949" w14:textId="77777777" w:rsidR="00EC536A" w:rsidRPr="008C1F42" w:rsidRDefault="00EC536A" w:rsidP="00EC536A">
      <w:pPr>
        <w:pStyle w:val="Akapitzlist"/>
        <w:numPr>
          <w:ilvl w:val="0"/>
          <w:numId w:val="24"/>
        </w:numPr>
        <w:spacing w:after="0" w:line="276" w:lineRule="auto"/>
        <w:jc w:val="both"/>
        <w:rPr>
          <w:rFonts w:cstheme="minorHAnsi"/>
        </w:rPr>
      </w:pPr>
      <w:r w:rsidRPr="008C1F42">
        <w:rPr>
          <w:rFonts w:cstheme="minorHAnsi"/>
        </w:rPr>
        <w:t>Wprowadza się zmiany w treści procedury z dniem …………………………</w:t>
      </w:r>
    </w:p>
    <w:p w14:paraId="6AECCAE0" w14:textId="77777777" w:rsidR="006C01CB" w:rsidRDefault="006C01CB" w:rsidP="00C27D00">
      <w:pPr>
        <w:spacing w:after="0" w:line="276" w:lineRule="auto"/>
        <w:jc w:val="both"/>
      </w:pPr>
    </w:p>
    <w:p w14:paraId="192FF155" w14:textId="2CCB9C92" w:rsidR="006C01CB" w:rsidRPr="006C01CB" w:rsidRDefault="006C01CB" w:rsidP="00C27D00">
      <w:pPr>
        <w:spacing w:after="0" w:line="276" w:lineRule="auto"/>
        <w:jc w:val="both"/>
        <w:rPr>
          <w:b/>
          <w:bCs/>
        </w:rPr>
      </w:pPr>
      <w:r w:rsidRPr="006C01CB">
        <w:rPr>
          <w:b/>
          <w:bCs/>
        </w:rPr>
        <w:t>OPIS PROCEDURY</w:t>
      </w:r>
    </w:p>
    <w:p w14:paraId="0C7140EF" w14:textId="77777777" w:rsidR="006C01CB" w:rsidRDefault="006C01CB" w:rsidP="00C27D00">
      <w:pPr>
        <w:spacing w:after="0" w:line="276" w:lineRule="auto"/>
        <w:jc w:val="both"/>
      </w:pPr>
    </w:p>
    <w:p w14:paraId="5F4A0A64" w14:textId="77777777" w:rsidR="006C01CB" w:rsidRPr="006C01CB" w:rsidRDefault="006C01CB" w:rsidP="00C27D00">
      <w:pPr>
        <w:spacing w:after="0" w:line="276" w:lineRule="auto"/>
        <w:jc w:val="both"/>
        <w:rPr>
          <w:b/>
          <w:bCs/>
        </w:rPr>
      </w:pPr>
      <w:r w:rsidRPr="006C01CB">
        <w:rPr>
          <w:b/>
          <w:bCs/>
        </w:rPr>
        <w:t>Instrukcja udzielania pierwszej pomocy</w:t>
      </w:r>
    </w:p>
    <w:p w14:paraId="4E5C4816" w14:textId="77777777" w:rsidR="006C01CB" w:rsidRDefault="006C01CB" w:rsidP="00C27D00">
      <w:pPr>
        <w:spacing w:after="0" w:line="276" w:lineRule="auto"/>
        <w:jc w:val="both"/>
      </w:pPr>
    </w:p>
    <w:p w14:paraId="367D873B" w14:textId="00F8B156" w:rsidR="006C01CB" w:rsidRDefault="006C01CB" w:rsidP="00C27D00">
      <w:pPr>
        <w:spacing w:after="0" w:line="276" w:lineRule="auto"/>
        <w:jc w:val="both"/>
      </w:pPr>
      <w:r>
        <w:t>Przy udzielaniu pierwszej pomocy ratownik (nauczyciel, pracownik przedszkola), pomimo zdenerwowania, powinien wykazać się opanowaniem i zdrowym rozsądkiem, gdyż jest to podstawą skuteczności i sprawności jego działania. W miarę możliwości do udzielenia pierwszej pomocy wzywa się pracownika przedszkola przeszkolonego w zakresie udzielania pierwszej pomocy przedlekarskiej.</w:t>
      </w:r>
    </w:p>
    <w:p w14:paraId="2C4EBF87" w14:textId="77777777" w:rsidR="00EC536A" w:rsidRDefault="00EC536A" w:rsidP="00C27D00">
      <w:pPr>
        <w:spacing w:after="0" w:line="276" w:lineRule="auto"/>
        <w:jc w:val="both"/>
      </w:pPr>
    </w:p>
    <w:p w14:paraId="546DC9A8" w14:textId="2FBAB552" w:rsidR="006C01CB" w:rsidRDefault="006C01CB" w:rsidP="00C27D00">
      <w:pPr>
        <w:pStyle w:val="Akapitzlist"/>
        <w:numPr>
          <w:ilvl w:val="0"/>
          <w:numId w:val="6"/>
        </w:numPr>
        <w:spacing w:after="0" w:line="276" w:lineRule="auto"/>
        <w:jc w:val="both"/>
      </w:pPr>
      <w:r>
        <w:t>Pierwszą czynnością przed przystąpieniem do pomocy poszkodowanemu jest zabezpieczenie miejsca wypadku przed ewentualnymi dalszymi zagrożeniami, np. wyłączenie urządzeń, zasilania z sieci.</w:t>
      </w:r>
    </w:p>
    <w:p w14:paraId="6F45CFF8" w14:textId="0B475FB7" w:rsidR="006C01CB" w:rsidRDefault="006C01CB" w:rsidP="00C27D00">
      <w:pPr>
        <w:pStyle w:val="Akapitzlist"/>
        <w:numPr>
          <w:ilvl w:val="0"/>
          <w:numId w:val="6"/>
        </w:numPr>
        <w:spacing w:after="0" w:line="276" w:lineRule="auto"/>
        <w:jc w:val="both"/>
      </w:pPr>
      <w:r>
        <w:t>Następną czynnością jest dokonanie oceny stanu poszkodowanego</w:t>
      </w:r>
      <w:r w:rsidR="002F0DB0">
        <w:t>:</w:t>
      </w:r>
      <w:r>
        <w:t xml:space="preserve"> czy zachował on przytomność i jaki jest stan wydajności jego układów krążenia i oddychania. Prawidłowa ocena tego stanu jest podstawą do dalszych działań związanych z pierwszą pomocą. Takim działaniem może być podjęcie resuscytacji krążeniowo-oddechowej, ułożenie poszkodowanego w pozycji bocznej ustalonej, wezwanie pogotowia ratunkowego.</w:t>
      </w:r>
    </w:p>
    <w:p w14:paraId="64485102" w14:textId="7B8E37D2" w:rsidR="006C01CB" w:rsidRDefault="006C01CB" w:rsidP="00C27D00">
      <w:pPr>
        <w:pStyle w:val="Akapitzlist"/>
        <w:numPr>
          <w:ilvl w:val="0"/>
          <w:numId w:val="6"/>
        </w:numPr>
        <w:spacing w:after="0" w:line="276" w:lineRule="auto"/>
        <w:jc w:val="both"/>
      </w:pPr>
      <w:r>
        <w:t>W sytuacji udzielania pierwszej pomocy przedlekarskiej przez nauczyciela prowadzącego w tym samym czasie zajęcia dydaktyczno-wychowawczo-opiekuńcze z grupą wychowanków jest on zobowiązany do ustalenia opiekuna dla pozostałych dzieci.</w:t>
      </w:r>
    </w:p>
    <w:p w14:paraId="164DC3F7" w14:textId="77777777" w:rsidR="006C01CB" w:rsidRDefault="006C01CB" w:rsidP="00C27D00">
      <w:pPr>
        <w:pStyle w:val="Akapitzlist"/>
        <w:numPr>
          <w:ilvl w:val="0"/>
          <w:numId w:val="6"/>
        </w:numPr>
        <w:spacing w:after="0" w:line="276" w:lineRule="auto"/>
        <w:jc w:val="both"/>
      </w:pPr>
      <w:r>
        <w:t>W razie urazów (skaleczenia, otarcia, zasinienia) niewymagających udzielenia pierwszej pomocy przedlekarskiej i niepowodujących stanu nagłego zagrożenia zdrowia lub życia dziecka nauczyciel, za zgodą rodzica, może dokonać niezbędnych czynności mających na celu pomoc dziecku.</w:t>
      </w:r>
    </w:p>
    <w:p w14:paraId="50B46582" w14:textId="6B0337E1" w:rsidR="006C01CB" w:rsidRDefault="00EC536A" w:rsidP="00C27D00">
      <w:pPr>
        <w:pStyle w:val="Akapitzlist"/>
        <w:numPr>
          <w:ilvl w:val="0"/>
          <w:numId w:val="6"/>
        </w:numPr>
        <w:spacing w:after="0" w:line="276" w:lineRule="auto"/>
        <w:jc w:val="both"/>
      </w:pPr>
      <w:r>
        <w:t xml:space="preserve">O </w:t>
      </w:r>
      <w:r w:rsidR="006C01CB">
        <w:t>każdym przypadku wystąpienia urazu nauczyciel będący świadkiem zdarzenia lub nauczyciel, pod którego opieką dziecko się znajduje, powiadamia w dniu zdarzenia rodziców dziecka i dyrektora przedszkola. Uraz nie stanowi wypadku.</w:t>
      </w:r>
    </w:p>
    <w:p w14:paraId="04A9D78B" w14:textId="3B3BB5F6" w:rsidR="002F0DB0" w:rsidRDefault="006C01CB" w:rsidP="00C27D00">
      <w:pPr>
        <w:pStyle w:val="Akapitzlist"/>
        <w:numPr>
          <w:ilvl w:val="0"/>
          <w:numId w:val="6"/>
        </w:numPr>
        <w:spacing w:after="0" w:line="276" w:lineRule="auto"/>
        <w:jc w:val="both"/>
      </w:pPr>
      <w:r>
        <w:t>W sytuacji udzielania pierwszej pomocy przedlekarskiej należy sprawdzić reakcje poszkodowanego</w:t>
      </w:r>
      <w:r w:rsidR="00E41C3C">
        <w:t>:</w:t>
      </w:r>
    </w:p>
    <w:p w14:paraId="171665D2" w14:textId="094821FC" w:rsidR="002F0DB0" w:rsidRDefault="00E41C3C" w:rsidP="002F0DB0">
      <w:pPr>
        <w:pStyle w:val="Akapitzlist"/>
        <w:numPr>
          <w:ilvl w:val="0"/>
          <w:numId w:val="29"/>
        </w:numPr>
        <w:spacing w:after="0" w:line="276" w:lineRule="auto"/>
        <w:jc w:val="both"/>
      </w:pPr>
      <w:r>
        <w:t>p</w:t>
      </w:r>
      <w:r w:rsidR="006C01CB">
        <w:t>odejść ostrożnie do poszkodowanego od strony nóg</w:t>
      </w:r>
      <w:r>
        <w:t>,</w:t>
      </w:r>
    </w:p>
    <w:p w14:paraId="278D57EC" w14:textId="388ACC20" w:rsidR="002F0DB0" w:rsidRDefault="00E41C3C" w:rsidP="002F0DB0">
      <w:pPr>
        <w:pStyle w:val="Akapitzlist"/>
        <w:numPr>
          <w:ilvl w:val="0"/>
          <w:numId w:val="29"/>
        </w:numPr>
        <w:spacing w:after="0" w:line="276" w:lineRule="auto"/>
        <w:jc w:val="both"/>
      </w:pPr>
      <w:r>
        <w:t>d</w:t>
      </w:r>
      <w:r w:rsidR="006C01CB">
        <w:t>elikatnie prawą ręką potrząsnąć ramię i głośno zapytać: „</w:t>
      </w:r>
      <w:r w:rsidR="00EC536A">
        <w:t>C</w:t>
      </w:r>
      <w:r w:rsidR="006C01CB">
        <w:t>zy mnie słyszysz</w:t>
      </w:r>
      <w:r w:rsidR="00EC536A">
        <w:t>?</w:t>
      </w:r>
      <w:r w:rsidR="006C01CB">
        <w:t>”</w:t>
      </w:r>
      <w:r>
        <w:t>,</w:t>
      </w:r>
    </w:p>
    <w:p w14:paraId="3F3F121A" w14:textId="7786BAA0" w:rsidR="002F0DB0" w:rsidRDefault="00E41C3C" w:rsidP="002F0DB0">
      <w:pPr>
        <w:pStyle w:val="Akapitzlist"/>
        <w:numPr>
          <w:ilvl w:val="0"/>
          <w:numId w:val="29"/>
        </w:numPr>
        <w:spacing w:after="0" w:line="276" w:lineRule="auto"/>
        <w:jc w:val="both"/>
      </w:pPr>
      <w:r>
        <w:t>j</w:t>
      </w:r>
      <w:r w:rsidR="006C01CB">
        <w:t>eśli poszkodowany reaguje, jest przytomny, należy zostawić poszkodowanego w pozycji zastanej – rozpoznać stan poszkodowanego (przeprowadzić wywiad z dorosłym świadkiem wypadku</w:t>
      </w:r>
      <w:r w:rsidR="00EC536A">
        <w:t>),</w:t>
      </w:r>
      <w:r w:rsidR="006C01CB">
        <w:t xml:space="preserve"> zabezpieczyć krwotoki, złamania, zapewnić komfort cieplny</w:t>
      </w:r>
      <w:r>
        <w:t>,</w:t>
      </w:r>
    </w:p>
    <w:p w14:paraId="33A6FEF3" w14:textId="07AAA7B4" w:rsidR="006C01CB" w:rsidRDefault="00E41C3C" w:rsidP="002F0DB0">
      <w:pPr>
        <w:pStyle w:val="Akapitzlist"/>
        <w:numPr>
          <w:ilvl w:val="0"/>
          <w:numId w:val="29"/>
        </w:numPr>
        <w:spacing w:after="0" w:line="276" w:lineRule="auto"/>
        <w:jc w:val="both"/>
      </w:pPr>
      <w:r>
        <w:t>j</w:t>
      </w:r>
      <w:r w:rsidR="006C01CB">
        <w:t>eśli poszkodowane dziecko nie reaguje</w:t>
      </w:r>
      <w:r w:rsidR="00EC536A">
        <w:t>,</w:t>
      </w:r>
      <w:r w:rsidR="006C01CB">
        <w:t xml:space="preserve"> wezwać pomoc i podjąć dalsze kroki.</w:t>
      </w:r>
    </w:p>
    <w:p w14:paraId="085162E8" w14:textId="77777777" w:rsidR="006C01CB" w:rsidRDefault="006C01CB" w:rsidP="00C27D00">
      <w:pPr>
        <w:spacing w:after="0" w:line="276" w:lineRule="auto"/>
        <w:jc w:val="both"/>
      </w:pPr>
    </w:p>
    <w:p w14:paraId="49F6AF06" w14:textId="6C7387BC" w:rsidR="006C01CB" w:rsidRPr="00E41C3C" w:rsidRDefault="00E41C3C" w:rsidP="00C27D00">
      <w:pPr>
        <w:spacing w:after="0" w:line="276" w:lineRule="auto"/>
        <w:jc w:val="both"/>
        <w:rPr>
          <w:b/>
          <w:bCs/>
        </w:rPr>
      </w:pPr>
      <w:r w:rsidRPr="00E41C3C">
        <w:rPr>
          <w:b/>
          <w:bCs/>
        </w:rPr>
        <w:t>Uwaga!</w:t>
      </w:r>
    </w:p>
    <w:p w14:paraId="2300919C" w14:textId="77B15D35" w:rsidR="006C01CB" w:rsidRDefault="006C01CB" w:rsidP="00C27D00">
      <w:pPr>
        <w:spacing w:after="0" w:line="276" w:lineRule="auto"/>
        <w:jc w:val="both"/>
      </w:pPr>
      <w:r>
        <w:t xml:space="preserve">Należy unikać podchodzenia do poszkodowanego od strony głowy (odruch bezwarunkowy poszkodowanego przy urazie kręgosłupa na odcinku szyjnym może zagrażać życiu poszkodowanego). Nigdy nie wolno poklepywać poszkodowanego po twarzy </w:t>
      </w:r>
      <w:r w:rsidR="002F0DB0">
        <w:t>(</w:t>
      </w:r>
      <w:r>
        <w:t>u osoby nieprzytomnej przy braku napięcia mięśniowego łatwo jest uszkodzić nerwy twarzowe</w:t>
      </w:r>
      <w:r w:rsidR="002F0DB0">
        <w:t>)</w:t>
      </w:r>
      <w:r>
        <w:t>.</w:t>
      </w:r>
    </w:p>
    <w:p w14:paraId="2558007A" w14:textId="77777777" w:rsidR="00C27D00" w:rsidRDefault="00C27D00" w:rsidP="00C27D00">
      <w:pPr>
        <w:spacing w:after="0" w:line="276" w:lineRule="auto"/>
        <w:jc w:val="both"/>
      </w:pPr>
    </w:p>
    <w:p w14:paraId="67DEDEAB" w14:textId="3E97535A" w:rsidR="006C01CB" w:rsidRPr="00C27D00" w:rsidRDefault="006C01CB" w:rsidP="00C27D00">
      <w:pPr>
        <w:spacing w:after="0" w:line="276" w:lineRule="auto"/>
        <w:jc w:val="both"/>
        <w:rPr>
          <w:b/>
          <w:bCs/>
        </w:rPr>
      </w:pPr>
      <w:r w:rsidRPr="00C27D00">
        <w:rPr>
          <w:b/>
          <w:bCs/>
        </w:rPr>
        <w:t>Badamy tętno i oddychanie</w:t>
      </w:r>
      <w:r w:rsidR="0054360E">
        <w:rPr>
          <w:b/>
          <w:bCs/>
        </w:rPr>
        <w:t>.</w:t>
      </w:r>
    </w:p>
    <w:p w14:paraId="7C834E85" w14:textId="77777777" w:rsidR="006C01CB" w:rsidRDefault="006C01CB" w:rsidP="00C27D00">
      <w:pPr>
        <w:spacing w:after="0" w:line="276" w:lineRule="auto"/>
        <w:jc w:val="both"/>
      </w:pPr>
    </w:p>
    <w:p w14:paraId="6C112D85" w14:textId="72A57756" w:rsidR="006C01CB" w:rsidRDefault="006C01CB" w:rsidP="00C27D00">
      <w:pPr>
        <w:spacing w:after="0" w:line="276" w:lineRule="auto"/>
        <w:jc w:val="both"/>
      </w:pPr>
      <w:r>
        <w:t>W przypadku braku tętna i oddychania odchyl</w:t>
      </w:r>
      <w:r w:rsidR="000D5423">
        <w:t>amy</w:t>
      </w:r>
      <w:r>
        <w:t xml:space="preserve"> głowę nieprzytomnego do tyłu, podtrzym</w:t>
      </w:r>
      <w:r w:rsidR="000D5423">
        <w:t>ujemy</w:t>
      </w:r>
      <w:r>
        <w:t xml:space="preserve"> żuchwę. Sprawdz</w:t>
      </w:r>
      <w:r w:rsidR="000D5423">
        <w:t>amy</w:t>
      </w:r>
      <w:r>
        <w:t>, czy sły</w:t>
      </w:r>
      <w:r w:rsidR="000D5423">
        <w:t>chać</w:t>
      </w:r>
      <w:r>
        <w:t xml:space="preserve"> i czu</w:t>
      </w:r>
      <w:r w:rsidR="000D5423">
        <w:t>ć</w:t>
      </w:r>
      <w:r>
        <w:t xml:space="preserve"> wydech osoby poszkodowanej. </w:t>
      </w:r>
      <w:r w:rsidR="000D5423">
        <w:t>O</w:t>
      </w:r>
      <w:r>
        <w:t>bserw</w:t>
      </w:r>
      <w:r w:rsidR="000D5423">
        <w:t>ujemy</w:t>
      </w:r>
      <w:r w:rsidR="0054360E">
        <w:t xml:space="preserve">, </w:t>
      </w:r>
      <w:r>
        <w:t>czy są widoczne ruchy oddechowe klatki piersiowej i brzucha. Nie korzysta</w:t>
      </w:r>
      <w:r w:rsidR="000D5423">
        <w:t>my</w:t>
      </w:r>
      <w:r>
        <w:t xml:space="preserve"> z pomocy piórka, lusterka lub szkła, bo mogą dać fałszywy wynik. Jeżeli nieprzytomny nie oddycha, </w:t>
      </w:r>
      <w:r w:rsidR="000D5423">
        <w:t>rozpoczynamy</w:t>
      </w:r>
      <w:r>
        <w:t xml:space="preserve"> zastępcze oddychanie.</w:t>
      </w:r>
    </w:p>
    <w:p w14:paraId="7259CD94" w14:textId="77777777" w:rsidR="006C01CB" w:rsidRDefault="006C01CB" w:rsidP="00C27D00">
      <w:pPr>
        <w:spacing w:after="0" w:line="276" w:lineRule="auto"/>
        <w:jc w:val="both"/>
      </w:pPr>
    </w:p>
    <w:p w14:paraId="6A0C3AA1" w14:textId="32F879FE" w:rsidR="006C01CB" w:rsidRDefault="006C01CB" w:rsidP="00C27D00">
      <w:pPr>
        <w:spacing w:after="0" w:line="276" w:lineRule="auto"/>
        <w:jc w:val="both"/>
      </w:pPr>
      <w:r>
        <w:t>Sprawdz</w:t>
      </w:r>
      <w:r w:rsidR="000D5423">
        <w:t>amy</w:t>
      </w:r>
      <w:r>
        <w:t xml:space="preserve"> tętno na tętnicach szyjnych</w:t>
      </w:r>
      <w:r w:rsidR="000D5423">
        <w:t>: c</w:t>
      </w:r>
      <w:r>
        <w:t>zterema złożonymi palcami, na przedniej powierzchni szyi</w:t>
      </w:r>
      <w:r w:rsidR="000D5423">
        <w:t>, s</w:t>
      </w:r>
      <w:r>
        <w:t xml:space="preserve">ymetrycznie po lewej i po prawej stronie krtani. Jeżeli </w:t>
      </w:r>
      <w:r w:rsidR="000D5423">
        <w:t xml:space="preserve">mamy </w:t>
      </w:r>
      <w:r>
        <w:t>kłopoty z lokalizacją miejsca, porówn</w:t>
      </w:r>
      <w:r w:rsidR="000D5423">
        <w:t>ujemy</w:t>
      </w:r>
      <w:r>
        <w:t xml:space="preserve"> </w:t>
      </w:r>
      <w:r w:rsidR="000D5423">
        <w:t xml:space="preserve">to </w:t>
      </w:r>
      <w:r>
        <w:t>u siebie. Jeżeli tętno nie jest wyczuwalne po obu stronach, poszkodowany nie oddycha i jest nieprzytomny, rozpocz</w:t>
      </w:r>
      <w:r w:rsidR="000D5423">
        <w:t>ynamy</w:t>
      </w:r>
      <w:r>
        <w:t xml:space="preserve"> natychmiast </w:t>
      </w:r>
      <w:r w:rsidR="0054360E">
        <w:t>r</w:t>
      </w:r>
      <w:r>
        <w:t xml:space="preserve">esuscytację </w:t>
      </w:r>
      <w:r w:rsidR="0054360E">
        <w:t>k</w:t>
      </w:r>
      <w:r>
        <w:t>rążeniowo-</w:t>
      </w:r>
      <w:r w:rsidR="0054360E">
        <w:t>o</w:t>
      </w:r>
      <w:r>
        <w:t>ddechową</w:t>
      </w:r>
      <w:r w:rsidR="0054360E">
        <w:t xml:space="preserve"> (RKO)</w:t>
      </w:r>
      <w:r>
        <w:t xml:space="preserve">. Jest </w:t>
      </w:r>
      <w:r w:rsidR="000D5423">
        <w:t xml:space="preserve">ona </w:t>
      </w:r>
      <w:r>
        <w:t>w ratownictwie niezwykle istotnym zespołem czynności. Polega na przywróceniu podstawowych czynności życiowych poszkodowanego, u którego nastąpiło zatrzymanie krążenia. RKO błędnie nazywane jest reanimacją, którą wykonują specjaliści przy użyciu m.in. środków farmakologicznych, a działania te mają przywrócić również wyższe czynności życiowe jak chociażby świadomość.</w:t>
      </w:r>
    </w:p>
    <w:p w14:paraId="6CDBF5D6" w14:textId="77777777" w:rsidR="0054360E" w:rsidRDefault="0054360E" w:rsidP="00C27D00">
      <w:pPr>
        <w:spacing w:after="0" w:line="276" w:lineRule="auto"/>
        <w:jc w:val="both"/>
      </w:pPr>
    </w:p>
    <w:p w14:paraId="7232214E" w14:textId="6FBF4955" w:rsidR="006C01CB" w:rsidRDefault="006C01CB" w:rsidP="00C27D00">
      <w:pPr>
        <w:spacing w:after="0" w:line="276" w:lineRule="auto"/>
        <w:jc w:val="both"/>
      </w:pPr>
      <w:r>
        <w:t xml:space="preserve">Poprzez uciskanie klatki piersiowej, a precyzyjniej serca, zastępujemy pracę tego ważnego narządu </w:t>
      </w:r>
      <w:r w:rsidR="000D5423">
        <w:t>pompując krew</w:t>
      </w:r>
      <w:r>
        <w:t xml:space="preserve"> do komórek ciała. Dzięki oddechowi zastępczemu zaopatrujemy krew w tlen, który jest niezbędny dla prawidłowego funkcjonowania tkanek. Statystyczne </w:t>
      </w:r>
      <w:r w:rsidR="0054360E">
        <w:t>„</w:t>
      </w:r>
      <w:r>
        <w:t>4 minuty</w:t>
      </w:r>
      <w:r w:rsidR="0054360E">
        <w:t>”</w:t>
      </w:r>
      <w:r>
        <w:t xml:space="preserve"> (w różnych przypadkach czas ten może być nieco dłuższy lub krótszy) decydują o zdrowiu większości poszkodowanych, u których nastąpiło zatrzymanie krążenia. Jest to przeciętny czas, po którym obumierają pozbawione tlenu komórki mózgu. Dlatego tak ważne jest wczesne podjęcie RKO, któr</w:t>
      </w:r>
      <w:r w:rsidR="000D5423">
        <w:t>a</w:t>
      </w:r>
      <w:r>
        <w:t xml:space="preserve"> o kilkadziesiąt procent zwiększa szanse poszkodowanego na przeżycie.</w:t>
      </w:r>
    </w:p>
    <w:p w14:paraId="34F8A712" w14:textId="77777777" w:rsidR="006C01CB" w:rsidRDefault="006C01CB" w:rsidP="00C27D00">
      <w:pPr>
        <w:spacing w:after="0" w:line="276" w:lineRule="auto"/>
        <w:jc w:val="both"/>
      </w:pPr>
    </w:p>
    <w:p w14:paraId="08349FFB" w14:textId="422E2240" w:rsidR="006C01CB" w:rsidRPr="00C27D00" w:rsidRDefault="006C01CB" w:rsidP="00C27D00">
      <w:pPr>
        <w:spacing w:after="0" w:line="276" w:lineRule="auto"/>
        <w:jc w:val="both"/>
        <w:rPr>
          <w:b/>
          <w:bCs/>
        </w:rPr>
      </w:pPr>
      <w:r w:rsidRPr="00C27D00">
        <w:rPr>
          <w:b/>
          <w:bCs/>
        </w:rPr>
        <w:t>Udrażniamy górne drogi oddechowe.</w:t>
      </w:r>
    </w:p>
    <w:p w14:paraId="27CEFFDE" w14:textId="77777777" w:rsidR="006C01CB" w:rsidRDefault="006C01CB" w:rsidP="00C27D00">
      <w:pPr>
        <w:spacing w:after="0" w:line="276" w:lineRule="auto"/>
        <w:jc w:val="both"/>
      </w:pPr>
    </w:p>
    <w:p w14:paraId="65EA105C" w14:textId="0C1BB89A" w:rsidR="006C01CB" w:rsidRDefault="006C01CB" w:rsidP="00C27D00">
      <w:pPr>
        <w:spacing w:after="0" w:line="276" w:lineRule="auto"/>
        <w:jc w:val="both"/>
      </w:pPr>
      <w:r>
        <w:t>Otwieramy jamę ustną poszkodowanego w celu upewnienia się</w:t>
      </w:r>
      <w:r w:rsidR="0054360E">
        <w:t>,</w:t>
      </w:r>
      <w:r>
        <w:t xml:space="preserve"> czy nie ma wewnątrz ciał obcych. Następnie układamy jedną dłoń na czole, a drugą na kości żuchwy, po czym odchylamy głowę poszkodowanego do tyłu. Czynności te dotyczą również poszkodowanych</w:t>
      </w:r>
      <w:r w:rsidR="0054360E">
        <w:t>,</w:t>
      </w:r>
      <w:r>
        <w:t xml:space="preserve"> u których podejrzewamy uszkodzenie kręgosłupa na odcinku szyjnym.</w:t>
      </w:r>
    </w:p>
    <w:p w14:paraId="055F2C15" w14:textId="77777777" w:rsidR="006C01CB" w:rsidRDefault="006C01CB" w:rsidP="00C27D00">
      <w:pPr>
        <w:spacing w:after="0" w:line="276" w:lineRule="auto"/>
        <w:jc w:val="both"/>
      </w:pPr>
    </w:p>
    <w:p w14:paraId="5F8291C1" w14:textId="25D32344" w:rsidR="006C01CB" w:rsidRPr="00E41C3C" w:rsidRDefault="00E41C3C" w:rsidP="00C27D00">
      <w:pPr>
        <w:spacing w:after="0" w:line="276" w:lineRule="auto"/>
        <w:jc w:val="both"/>
        <w:rPr>
          <w:b/>
          <w:bCs/>
        </w:rPr>
      </w:pPr>
      <w:r w:rsidRPr="00E41C3C">
        <w:rPr>
          <w:b/>
          <w:bCs/>
        </w:rPr>
        <w:t>Uwaga!</w:t>
      </w:r>
    </w:p>
    <w:p w14:paraId="2F1E8E61" w14:textId="1E3AEDE1" w:rsidR="006C01CB" w:rsidRDefault="006C01CB" w:rsidP="00C27D00">
      <w:pPr>
        <w:spacing w:after="0" w:line="276" w:lineRule="auto"/>
        <w:jc w:val="both"/>
      </w:pPr>
      <w:r>
        <w:t>Nieudrożnienie dróg oddechowych drastycznie zmniejsza prawdopodobieństwo poszkodowanego na przeżycie</w:t>
      </w:r>
      <w:r w:rsidR="0054360E">
        <w:t>.</w:t>
      </w:r>
    </w:p>
    <w:p w14:paraId="7D9F9058" w14:textId="77777777" w:rsidR="006C01CB" w:rsidRDefault="006C01CB" w:rsidP="00C27D00">
      <w:pPr>
        <w:spacing w:after="0" w:line="276" w:lineRule="auto"/>
        <w:jc w:val="both"/>
      </w:pPr>
    </w:p>
    <w:p w14:paraId="4248DCFB" w14:textId="6D717920" w:rsidR="006C01CB" w:rsidRPr="00C27D00" w:rsidRDefault="006C01CB" w:rsidP="00C27D00">
      <w:pPr>
        <w:spacing w:after="0" w:line="276" w:lineRule="auto"/>
        <w:jc w:val="both"/>
        <w:rPr>
          <w:b/>
          <w:bCs/>
        </w:rPr>
      </w:pPr>
      <w:r w:rsidRPr="00C27D00">
        <w:rPr>
          <w:b/>
          <w:bCs/>
        </w:rPr>
        <w:t>Oceniamy oddech poszkodowanego.</w:t>
      </w:r>
    </w:p>
    <w:p w14:paraId="0E8EA9A6" w14:textId="77777777" w:rsidR="006C01CB" w:rsidRDefault="006C01CB" w:rsidP="00C27D00">
      <w:pPr>
        <w:spacing w:after="0" w:line="276" w:lineRule="auto"/>
        <w:jc w:val="both"/>
      </w:pPr>
    </w:p>
    <w:p w14:paraId="00525670" w14:textId="2503D275" w:rsidR="006C01CB" w:rsidRDefault="006C01CB" w:rsidP="00C27D00">
      <w:pPr>
        <w:spacing w:after="0" w:line="276" w:lineRule="auto"/>
        <w:jc w:val="both"/>
      </w:pPr>
      <w:r>
        <w:t xml:space="preserve">Po udrożnieniu </w:t>
      </w:r>
      <w:r w:rsidR="0054360E">
        <w:t>górnych dróg oddechowych</w:t>
      </w:r>
      <w:r>
        <w:t xml:space="preserve"> oceni</w:t>
      </w:r>
      <w:r w:rsidR="000D5423">
        <w:t>amy</w:t>
      </w:r>
      <w:r>
        <w:t xml:space="preserve"> występowanie oddechu u poszkodowanego. W tym celu nad twarzą poszkodowanego pochylamy naszą głowę w taki sposób, aby obserwować jego klatkę piersiową. Przez 10 sekund staramy się wyczuć oddech poszkodowanego na naszym policzku, patrzeć</w:t>
      </w:r>
      <w:r w:rsidR="0054360E">
        <w:t>,</w:t>
      </w:r>
      <w:r>
        <w:t xml:space="preserve"> czy klatka piersiowa porusza się</w:t>
      </w:r>
      <w:r w:rsidR="0054360E">
        <w:t>,</w:t>
      </w:r>
      <w:r>
        <w:t xml:space="preserve"> oraz słuchać</w:t>
      </w:r>
      <w:r w:rsidR="0054360E">
        <w:t>,</w:t>
      </w:r>
      <w:r>
        <w:t xml:space="preserve"> czy poszkodowany oddycha.</w:t>
      </w:r>
    </w:p>
    <w:p w14:paraId="47D8841B" w14:textId="77777777" w:rsidR="006C01CB" w:rsidRDefault="006C01CB" w:rsidP="00C27D00">
      <w:pPr>
        <w:spacing w:after="0" w:line="276" w:lineRule="auto"/>
        <w:jc w:val="both"/>
      </w:pPr>
    </w:p>
    <w:p w14:paraId="71CAC493" w14:textId="5850D84C" w:rsidR="006C01CB" w:rsidRPr="00C27D00" w:rsidRDefault="006C01CB" w:rsidP="00C27D00">
      <w:pPr>
        <w:spacing w:after="0" w:line="276" w:lineRule="auto"/>
        <w:jc w:val="both"/>
        <w:rPr>
          <w:b/>
          <w:bCs/>
        </w:rPr>
      </w:pPr>
      <w:r w:rsidRPr="00C27D00">
        <w:rPr>
          <w:b/>
          <w:bCs/>
        </w:rPr>
        <w:t>Wzywamy pomoc.</w:t>
      </w:r>
    </w:p>
    <w:p w14:paraId="3DE58C2E" w14:textId="77777777" w:rsidR="006C01CB" w:rsidRDefault="006C01CB" w:rsidP="00C27D00">
      <w:pPr>
        <w:spacing w:after="0" w:line="276" w:lineRule="auto"/>
        <w:jc w:val="both"/>
      </w:pPr>
    </w:p>
    <w:p w14:paraId="0AE43CF5" w14:textId="59138167" w:rsidR="006C01CB" w:rsidRDefault="006C01CB" w:rsidP="00C27D00">
      <w:pPr>
        <w:spacing w:after="0" w:line="276" w:lineRule="auto"/>
        <w:jc w:val="both"/>
      </w:pPr>
      <w:r>
        <w:t>Stan braku świadomości jest niebezpieczną dla zdrowia, a nawet życia poszkodowanego sytuacją. Zawsze wzywamy pogotowie ratunkowe,</w:t>
      </w:r>
      <w:r w:rsidR="0054360E">
        <w:t xml:space="preserve"> </w:t>
      </w:r>
      <w:r>
        <w:t>dzwoniąc na nr 999 i informując</w:t>
      </w:r>
      <w:r w:rsidR="0054360E">
        <w:t>,</w:t>
      </w:r>
      <w:r>
        <w:t xml:space="preserve"> gdzie, przy jakiej ulicy leży nieprzytomny człowiek</w:t>
      </w:r>
      <w:r w:rsidR="0054360E">
        <w:t>,</w:t>
      </w:r>
      <w:r>
        <w:t xml:space="preserve"> podając </w:t>
      </w:r>
      <w:r w:rsidR="000D5423">
        <w:t xml:space="preserve">jego </w:t>
      </w:r>
      <w:r>
        <w:t xml:space="preserve">wiek </w:t>
      </w:r>
      <w:r w:rsidR="0054360E">
        <w:t>i informację,</w:t>
      </w:r>
      <w:r>
        <w:t xml:space="preserve"> że nie oddycha. W miarę możliwości prosi</w:t>
      </w:r>
      <w:r w:rsidR="000D5423">
        <w:t>my</w:t>
      </w:r>
      <w:r>
        <w:t xml:space="preserve"> o przyniesienie </w:t>
      </w:r>
      <w:r w:rsidR="0054360E">
        <w:t>a</w:t>
      </w:r>
      <w:r>
        <w:t xml:space="preserve">utomatycznego </w:t>
      </w:r>
      <w:r w:rsidR="0054360E">
        <w:t>d</w:t>
      </w:r>
      <w:r>
        <w:t xml:space="preserve">efibrylatora </w:t>
      </w:r>
      <w:r w:rsidR="0054360E">
        <w:t>z</w:t>
      </w:r>
      <w:r>
        <w:t>ewnętrznego (AED). Jeżeli jesteś</w:t>
      </w:r>
      <w:r w:rsidR="000D5423">
        <w:t>my</w:t>
      </w:r>
      <w:r>
        <w:t xml:space="preserve"> sam</w:t>
      </w:r>
      <w:r w:rsidR="000D5423">
        <w:t>i</w:t>
      </w:r>
      <w:r w:rsidR="0054360E">
        <w:t xml:space="preserve">, </w:t>
      </w:r>
      <w:r>
        <w:t>w</w:t>
      </w:r>
      <w:r w:rsidR="000D5423">
        <w:t>zywamy</w:t>
      </w:r>
      <w:r>
        <w:t xml:space="preserve"> pomoc, a w sytuacji braku takiej możliwości</w:t>
      </w:r>
      <w:r w:rsidR="0054360E">
        <w:t>,</w:t>
      </w:r>
      <w:r>
        <w:t xml:space="preserve"> wykon</w:t>
      </w:r>
      <w:r w:rsidR="000D5423">
        <w:t>ujemy</w:t>
      </w:r>
      <w:r>
        <w:t xml:space="preserve"> RKO przez minutę, a następnie biegni</w:t>
      </w:r>
      <w:r w:rsidR="000D5423">
        <w:t>emy</w:t>
      </w:r>
      <w:r>
        <w:t xml:space="preserve"> po pomoc.</w:t>
      </w:r>
    </w:p>
    <w:p w14:paraId="6258A494" w14:textId="77777777" w:rsidR="006C01CB" w:rsidRDefault="006C01CB" w:rsidP="00C27D00">
      <w:pPr>
        <w:spacing w:after="0" w:line="276" w:lineRule="auto"/>
        <w:jc w:val="both"/>
      </w:pPr>
    </w:p>
    <w:p w14:paraId="514027F8" w14:textId="2CA3250E" w:rsidR="00222A1A" w:rsidRPr="00222A1A" w:rsidRDefault="00222A1A" w:rsidP="00C27D00">
      <w:pPr>
        <w:spacing w:after="0" w:line="276" w:lineRule="auto"/>
        <w:jc w:val="both"/>
        <w:rPr>
          <w:b/>
          <w:bCs/>
        </w:rPr>
      </w:pPr>
      <w:r w:rsidRPr="00222A1A">
        <w:rPr>
          <w:b/>
          <w:bCs/>
        </w:rPr>
        <w:t>Podejmujemy resuscytację.</w:t>
      </w:r>
    </w:p>
    <w:p w14:paraId="04041B97" w14:textId="77777777" w:rsidR="00222A1A" w:rsidRPr="00222A1A" w:rsidRDefault="00222A1A" w:rsidP="00C27D00">
      <w:pPr>
        <w:spacing w:after="0" w:line="276" w:lineRule="auto"/>
        <w:jc w:val="both"/>
      </w:pPr>
    </w:p>
    <w:p w14:paraId="7103471C" w14:textId="3937B87F" w:rsidR="006C01CB" w:rsidRPr="00222A1A" w:rsidRDefault="006C01CB" w:rsidP="00C27D00">
      <w:pPr>
        <w:spacing w:after="0" w:line="276" w:lineRule="auto"/>
        <w:jc w:val="both"/>
      </w:pPr>
      <w:r w:rsidRPr="00222A1A">
        <w:t>W sytuacji stwierdzenia braku oddechu u poszkodowanego (lub gdy mamy wątpliwości</w:t>
      </w:r>
      <w:r w:rsidR="0054360E" w:rsidRPr="00222A1A">
        <w:t>,</w:t>
      </w:r>
      <w:r w:rsidRPr="00222A1A">
        <w:t xml:space="preserve"> czy jest to oddech czy skurcze mięśni żebrowych) niezbędne jest rozpoczęcie resuscytacji.</w:t>
      </w:r>
    </w:p>
    <w:p w14:paraId="2DA2197C" w14:textId="77777777" w:rsidR="006C01CB" w:rsidRDefault="006C01CB" w:rsidP="00C27D00">
      <w:pPr>
        <w:spacing w:after="0" w:line="276" w:lineRule="auto"/>
        <w:jc w:val="both"/>
      </w:pPr>
    </w:p>
    <w:p w14:paraId="25CC01A6" w14:textId="2C2419F7" w:rsidR="006C01CB" w:rsidRDefault="006C01CB" w:rsidP="00C27D00">
      <w:pPr>
        <w:spacing w:after="0" w:line="276" w:lineRule="auto"/>
        <w:jc w:val="both"/>
      </w:pPr>
      <w:r>
        <w:t xml:space="preserve">W zależności od sytuacji nieprzytomnego poszkodowanego układamy na plecach (pamiętając o udrożnieniu dróg oddechowych) lub w pozycji bezpiecznej z drożnymi </w:t>
      </w:r>
      <w:r w:rsidR="0054360E">
        <w:t>górnymi drogami oddechowymi</w:t>
      </w:r>
      <w:r>
        <w:t xml:space="preserve">. Przed rozpoczęciem RKO </w:t>
      </w:r>
      <w:r w:rsidR="00222A1A">
        <w:t>powinniśmy</w:t>
      </w:r>
      <w:r>
        <w:t xml:space="preserve"> zadbać, aby poszkodowany leżał na plecach na płaskim, stabilnym oraz suchym podłożu. Moż</w:t>
      </w:r>
      <w:r w:rsidR="00222A1A">
        <w:t>emy</w:t>
      </w:r>
      <w:r>
        <w:t xml:space="preserve"> sprawdzić</w:t>
      </w:r>
      <w:r w:rsidR="0054360E">
        <w:t>,</w:t>
      </w:r>
      <w:r>
        <w:t xml:space="preserve"> czy poszkodowany nie leży np. </w:t>
      </w:r>
      <w:r w:rsidR="0054360E">
        <w:t xml:space="preserve">na </w:t>
      </w:r>
      <w:r>
        <w:t>kamieniu czy innym przedmiocie, który podczas wykonywania masażu serca powodowałby kolejne obrażenia.</w:t>
      </w:r>
    </w:p>
    <w:p w14:paraId="7AA53003" w14:textId="77777777" w:rsidR="006C01CB" w:rsidRDefault="006C01CB" w:rsidP="00C27D00">
      <w:pPr>
        <w:spacing w:after="0" w:line="276" w:lineRule="auto"/>
        <w:jc w:val="both"/>
      </w:pPr>
    </w:p>
    <w:p w14:paraId="2DFE18D2" w14:textId="77777777" w:rsidR="00222A1A" w:rsidRDefault="006C01CB" w:rsidP="00C27D00">
      <w:pPr>
        <w:spacing w:after="0" w:line="276" w:lineRule="auto"/>
        <w:jc w:val="both"/>
      </w:pPr>
      <w:r>
        <w:t>30 uciśnięć klatki piersiowej</w:t>
      </w:r>
      <w:r w:rsidR="00222A1A">
        <w:t>:</w:t>
      </w:r>
    </w:p>
    <w:p w14:paraId="1E67F62D" w14:textId="6A9D421C" w:rsidR="006C01CB" w:rsidRDefault="006C01CB" w:rsidP="00C27D00">
      <w:pPr>
        <w:spacing w:after="0" w:line="276" w:lineRule="auto"/>
        <w:jc w:val="both"/>
      </w:pPr>
      <w:r>
        <w:t>U osoby dorosłej miejsce ucisku znajduje się w centralnej części mostka. Klękamy wzdłuż ciała poszkodowanego w lekkim rozkroku na wysokości klatki piersiowej. Układamy na niej nasadę dłoni, a na niej opieramy drugą dłoń. Możemy zapleść palce, lecz pamiętajmy o odciągnięciu ich do góry, aby jedynym miejscem kontaktu z klatką piersiową była nasada dłoni. Następnie prostujemy ręce w łokciach i pochylamy się nad poszkodowanym w taki sposób, aby nasze ręce tworzyły kąt prosty z klatką piersiową poszkodowanego. Dzięki temu przenosimy nasz ciężar na barki, co ułatwia uciśnięcia. Uciśnięcia wykonujemy z częstotliwością 100 na minutę, na głębokość 4</w:t>
      </w:r>
      <w:r w:rsidR="0054360E">
        <w:t xml:space="preserve"> – </w:t>
      </w:r>
      <w:r>
        <w:t>5 cm, nie odrywając nasady dłoni od mostka.</w:t>
      </w:r>
    </w:p>
    <w:p w14:paraId="1618F731" w14:textId="77777777" w:rsidR="006C01CB" w:rsidRDefault="006C01CB" w:rsidP="00C27D00">
      <w:pPr>
        <w:spacing w:after="0" w:line="276" w:lineRule="auto"/>
        <w:jc w:val="both"/>
      </w:pPr>
    </w:p>
    <w:p w14:paraId="0521548F" w14:textId="77777777" w:rsidR="00222A1A" w:rsidRDefault="006C01CB" w:rsidP="00C27D00">
      <w:pPr>
        <w:spacing w:after="0" w:line="276" w:lineRule="auto"/>
        <w:jc w:val="both"/>
      </w:pPr>
      <w:r>
        <w:t>2 oddechy</w:t>
      </w:r>
      <w:r w:rsidR="00222A1A">
        <w:t>:</w:t>
      </w:r>
    </w:p>
    <w:p w14:paraId="243BB831" w14:textId="7C7B53B9" w:rsidR="006C01CB" w:rsidRDefault="006C01CB" w:rsidP="00C27D00">
      <w:pPr>
        <w:spacing w:after="0" w:line="276" w:lineRule="auto"/>
        <w:jc w:val="both"/>
      </w:pPr>
      <w:r>
        <w:t>Po 30 uciśnięciach przystępujemy do wykonania oddechów zastępczych. Stosujemy maseczkę do sztucznego oddychania oraz pamiętamy o udrożnionych górnych drogach oddechowych (odchylona do tyłu głowa poszkodowanego ułatwi wdmuchiwanie powietrza). Następnie jedną dłoń opieramy na czole poszkodowanego, jednocześnie ściskając koniec nosa w celu uniemożliwienia wydostawania się powietrza z jamy ustnej. Drugą dłonią odchylamy żuchwę i naszymi ustami obejmujemy usta poszkodowanego. Przez około 1,5 sekundy podajemy poszkodowanemu tyle powietrza, ile jest potrzebne nam do przeciętnego oddechu (jeżeli proporcje ciała są zbliżone). Po podaniu powietrza odwracamy nasz</w:t>
      </w:r>
      <w:r w:rsidR="005810E6">
        <w:t>ą</w:t>
      </w:r>
      <w:r>
        <w:t xml:space="preserve"> twarz w kierunku klatki piersiowej (tak jak w przypadku jej obserwacji), aby nabrać świeżego powietrza. Częstotliwość podawanego powietrza: 12</w:t>
      </w:r>
      <w:r w:rsidR="005810E6">
        <w:t>–</w:t>
      </w:r>
      <w:r>
        <w:t>60 na minutę.</w:t>
      </w:r>
    </w:p>
    <w:p w14:paraId="033A0A09" w14:textId="77777777" w:rsidR="006C01CB" w:rsidRDefault="006C01CB" w:rsidP="00C27D00">
      <w:pPr>
        <w:spacing w:after="0" w:line="276" w:lineRule="auto"/>
        <w:jc w:val="both"/>
      </w:pPr>
      <w:r>
        <w:t>RKO prowadzimy do momentu:</w:t>
      </w:r>
    </w:p>
    <w:p w14:paraId="649FBE1B" w14:textId="47DFEB8B" w:rsidR="006C01CB" w:rsidRDefault="005810E6" w:rsidP="005810E6">
      <w:pPr>
        <w:pStyle w:val="Akapitzlist"/>
        <w:numPr>
          <w:ilvl w:val="0"/>
          <w:numId w:val="26"/>
        </w:numPr>
        <w:spacing w:after="0" w:line="276" w:lineRule="auto"/>
        <w:jc w:val="both"/>
      </w:pPr>
      <w:r>
        <w:t>o</w:t>
      </w:r>
      <w:r w:rsidR="006C01CB">
        <w:t>dzyskania samodzielnego oddechu przez poszkodowanego (niewielki odsetek przypadków),</w:t>
      </w:r>
    </w:p>
    <w:p w14:paraId="5F4CEC8C" w14:textId="768F985C" w:rsidR="006C01CB" w:rsidRDefault="005810E6" w:rsidP="005810E6">
      <w:pPr>
        <w:pStyle w:val="Akapitzlist"/>
        <w:numPr>
          <w:ilvl w:val="0"/>
          <w:numId w:val="26"/>
        </w:numPr>
        <w:spacing w:after="0" w:line="276" w:lineRule="auto"/>
        <w:jc w:val="both"/>
      </w:pPr>
      <w:r>
        <w:t>p</w:t>
      </w:r>
      <w:r w:rsidR="006C01CB">
        <w:t>rzybycia służb medycznych,</w:t>
      </w:r>
    </w:p>
    <w:p w14:paraId="251BA66E" w14:textId="7DD4FDA6" w:rsidR="006C01CB" w:rsidRDefault="006C01CB" w:rsidP="005810E6">
      <w:pPr>
        <w:pStyle w:val="Akapitzlist"/>
        <w:numPr>
          <w:ilvl w:val="0"/>
          <w:numId w:val="26"/>
        </w:numPr>
        <w:spacing w:after="0" w:line="276" w:lineRule="auto"/>
        <w:jc w:val="both"/>
      </w:pPr>
      <w:r>
        <w:t>Skrajnego wyczerpania ratownika,</w:t>
      </w:r>
    </w:p>
    <w:p w14:paraId="30CC8F32" w14:textId="393E5CB5" w:rsidR="006C01CB" w:rsidRDefault="005810E6" w:rsidP="005810E6">
      <w:pPr>
        <w:pStyle w:val="Akapitzlist"/>
        <w:numPr>
          <w:ilvl w:val="0"/>
          <w:numId w:val="26"/>
        </w:numPr>
        <w:spacing w:after="0" w:line="276" w:lineRule="auto"/>
        <w:jc w:val="both"/>
      </w:pPr>
      <w:r>
        <w:t>p</w:t>
      </w:r>
      <w:r w:rsidR="006C01CB">
        <w:t>ojawienia się zagrożenia dla bezpieczeństwa ratującego.</w:t>
      </w:r>
    </w:p>
    <w:p w14:paraId="329E44B6" w14:textId="77777777" w:rsidR="006C01CB" w:rsidRDefault="006C01CB" w:rsidP="00C27D00">
      <w:pPr>
        <w:spacing w:after="0" w:line="276" w:lineRule="auto"/>
        <w:jc w:val="both"/>
      </w:pPr>
    </w:p>
    <w:p w14:paraId="7CBEC1E5" w14:textId="2BD66EF6" w:rsidR="006C01CB" w:rsidRDefault="006C01CB" w:rsidP="00C27D00">
      <w:pPr>
        <w:spacing w:after="0" w:line="276" w:lineRule="auto"/>
        <w:jc w:val="both"/>
      </w:pPr>
      <w:r>
        <w:t>Resuscytacji nie przerywamy w celu sprawdzenia czynności życiowych. Czynności zaprzestajemy w momencie pojawienia się objawów krążenia.</w:t>
      </w:r>
    </w:p>
    <w:p w14:paraId="28EF26CA" w14:textId="77777777" w:rsidR="006C01CB" w:rsidRDefault="006C01CB" w:rsidP="00C27D00">
      <w:pPr>
        <w:spacing w:after="0" w:line="276" w:lineRule="auto"/>
        <w:jc w:val="both"/>
      </w:pPr>
    </w:p>
    <w:p w14:paraId="3D216ED8" w14:textId="028D4629" w:rsidR="006C01CB" w:rsidRPr="006C01CB" w:rsidRDefault="006C01CB" w:rsidP="00C27D00">
      <w:pPr>
        <w:spacing w:after="0" w:line="276" w:lineRule="auto"/>
        <w:jc w:val="both"/>
        <w:rPr>
          <w:b/>
          <w:bCs/>
        </w:rPr>
      </w:pPr>
      <w:r w:rsidRPr="006C01CB">
        <w:rPr>
          <w:b/>
          <w:bCs/>
        </w:rPr>
        <w:t>RKO u niemowląt i dzieci powyżej 1 roku życia</w:t>
      </w:r>
    </w:p>
    <w:p w14:paraId="73465EF8" w14:textId="77777777" w:rsidR="006C01CB" w:rsidRDefault="006C01CB" w:rsidP="00C27D00">
      <w:pPr>
        <w:spacing w:after="0" w:line="276" w:lineRule="auto"/>
        <w:jc w:val="both"/>
      </w:pPr>
    </w:p>
    <w:p w14:paraId="46A629AA" w14:textId="44E558F4" w:rsidR="006C01CB" w:rsidRDefault="006C01CB" w:rsidP="00C27D00">
      <w:pPr>
        <w:spacing w:after="0" w:line="276" w:lineRule="auto"/>
        <w:jc w:val="both"/>
      </w:pPr>
      <w:r>
        <w:t>Najnowsze wytyczne zalecają stosowanie tego sam algorytmu (30</w:t>
      </w:r>
      <w:r w:rsidR="00E41C3C">
        <w:t xml:space="preserve"> </w:t>
      </w:r>
      <w:r>
        <w:t>:</w:t>
      </w:r>
      <w:r w:rsidR="00E41C3C">
        <w:t xml:space="preserve"> </w:t>
      </w:r>
      <w:r>
        <w:t>2, 100 uciśnięć na minutę, około 1,5 sekundy wdmuchiwania powietrza) niezależnie od wieku. Jednakże w technice wykonywania resuscytacji zachodzą istotne zmiany. Trudności może nastręczać rozgraniczenie dziecko/dorosły. Wszystko zależy od budowy ciała i naszej oceny, które postępowanie w danej sytuacji będzie właściwsze.</w:t>
      </w:r>
    </w:p>
    <w:p w14:paraId="7D6E9DB3" w14:textId="77777777" w:rsidR="006C01CB" w:rsidRDefault="006C01CB" w:rsidP="00C27D00">
      <w:pPr>
        <w:spacing w:after="0" w:line="276" w:lineRule="auto"/>
        <w:jc w:val="both"/>
      </w:pPr>
    </w:p>
    <w:p w14:paraId="6F992663" w14:textId="6348E75A" w:rsidR="006C01CB" w:rsidRDefault="006C01CB" w:rsidP="00C27D00">
      <w:pPr>
        <w:spacing w:after="0" w:line="276" w:lineRule="auto"/>
        <w:jc w:val="both"/>
      </w:pPr>
      <w:r>
        <w:t>Masaż serca u dzieci powyżej 1 roku wykonujemy jedną ręką, chyba że budowa ciała dziecka pozwala na uciśnięcia za pomocą dwóch rąk. Podobnie jak powyżej, miejscem ułożenia nasady ręki jest również dolna, 1/3 część mostka. Sztuczne oddychanie wykonujemy wg schemat</w:t>
      </w:r>
      <w:r w:rsidR="005810E6">
        <w:t>u</w:t>
      </w:r>
      <w:r>
        <w:t xml:space="preserve"> dla osoby dorosłej, lecz </w:t>
      </w:r>
      <w:r w:rsidR="002F0DB0">
        <w:t>powinniśmy</w:t>
      </w:r>
      <w:r>
        <w:t xml:space="preserve"> pamiętać o odpowiednim do ciała dziecka doborze objętości wtłaczanego powietrza. Częstotliwość podawanego powietrza: 20</w:t>
      </w:r>
      <w:r w:rsidR="005810E6">
        <w:t>–</w:t>
      </w:r>
      <w:r>
        <w:t>30 na minutę.</w:t>
      </w:r>
    </w:p>
    <w:p w14:paraId="2A28DA9D" w14:textId="77777777" w:rsidR="006C01CB" w:rsidRDefault="006C01CB" w:rsidP="00C27D00">
      <w:pPr>
        <w:spacing w:after="0" w:line="276" w:lineRule="auto"/>
        <w:jc w:val="both"/>
      </w:pPr>
    </w:p>
    <w:p w14:paraId="616296AE" w14:textId="77777777" w:rsidR="006C01CB" w:rsidRPr="006C01CB" w:rsidRDefault="006C01CB" w:rsidP="00C27D00">
      <w:pPr>
        <w:spacing w:after="0" w:line="276" w:lineRule="auto"/>
        <w:jc w:val="both"/>
        <w:rPr>
          <w:b/>
          <w:bCs/>
        </w:rPr>
      </w:pPr>
      <w:r w:rsidRPr="006C01CB">
        <w:rPr>
          <w:b/>
          <w:bCs/>
        </w:rPr>
        <w:t>Pierwsza pomoc w przypadku zranienia</w:t>
      </w:r>
    </w:p>
    <w:p w14:paraId="44D5E221" w14:textId="77777777" w:rsidR="006C01CB" w:rsidRDefault="006C01CB" w:rsidP="00C27D00">
      <w:pPr>
        <w:spacing w:after="0" w:line="276" w:lineRule="auto"/>
        <w:jc w:val="both"/>
      </w:pPr>
    </w:p>
    <w:p w14:paraId="1E3B6EA6" w14:textId="03DD62BB" w:rsidR="006C01CB" w:rsidRDefault="006C01CB" w:rsidP="00C27D00">
      <w:pPr>
        <w:pStyle w:val="Akapitzlist"/>
        <w:numPr>
          <w:ilvl w:val="0"/>
          <w:numId w:val="14"/>
        </w:numPr>
        <w:spacing w:after="0" w:line="276" w:lineRule="auto"/>
        <w:jc w:val="both"/>
      </w:pPr>
      <w:r>
        <w:t>Pierwszą czynnością, jaką powinniśmy wykonać w przypadku zranienia</w:t>
      </w:r>
      <w:r w:rsidR="006B7549">
        <w:t>,</w:t>
      </w:r>
      <w:r>
        <w:t xml:space="preserve"> jest uciśnięcie poprzez czystą gazę opatrunkową lub choćby część ubrania krwawiącego miejsca </w:t>
      </w:r>
      <w:r w:rsidR="005810E6">
        <w:t>–</w:t>
      </w:r>
      <w:r>
        <w:t xml:space="preserve"> rany (jeśli wymaga tego sytuacja</w:t>
      </w:r>
      <w:r w:rsidR="005810E6">
        <w:t>,</w:t>
      </w:r>
      <w:r>
        <w:t xml:space="preserve"> najpierw należy ją odsłonić poprzez uniesienie czy nawet rozcięcie ubrania).</w:t>
      </w:r>
    </w:p>
    <w:p w14:paraId="69109D2F" w14:textId="7B764EC3" w:rsidR="006C01CB" w:rsidRDefault="006C01CB" w:rsidP="00C27D00">
      <w:pPr>
        <w:pStyle w:val="Akapitzlist"/>
        <w:numPr>
          <w:ilvl w:val="0"/>
          <w:numId w:val="14"/>
        </w:numPr>
        <w:spacing w:after="0" w:line="276" w:lineRule="auto"/>
        <w:jc w:val="both"/>
      </w:pPr>
      <w:r>
        <w:t>W ten sposób założony zostanie osobie poszkodowanej najprostszy, podstawowy opatrunek uciskowy</w:t>
      </w:r>
      <w:r w:rsidR="005810E6">
        <w:t>.</w:t>
      </w:r>
    </w:p>
    <w:p w14:paraId="452FBADC" w14:textId="77777777" w:rsidR="006C01CB" w:rsidRDefault="006C01CB" w:rsidP="00C27D00">
      <w:pPr>
        <w:spacing w:after="0" w:line="276" w:lineRule="auto"/>
        <w:jc w:val="both"/>
      </w:pPr>
    </w:p>
    <w:p w14:paraId="3D6B0DD5" w14:textId="32501483" w:rsidR="006C01CB" w:rsidRDefault="006C01CB" w:rsidP="00C27D00">
      <w:pPr>
        <w:spacing w:after="0" w:line="276" w:lineRule="auto"/>
        <w:jc w:val="both"/>
        <w:rPr>
          <w:b/>
          <w:bCs/>
        </w:rPr>
      </w:pPr>
      <w:r w:rsidRPr="006C01CB">
        <w:rPr>
          <w:b/>
          <w:bCs/>
        </w:rPr>
        <w:t>Rany kończyn</w:t>
      </w:r>
    </w:p>
    <w:p w14:paraId="29547C48" w14:textId="77777777" w:rsidR="006C01CB" w:rsidRPr="006C01CB" w:rsidRDefault="006C01CB" w:rsidP="00C27D00">
      <w:pPr>
        <w:spacing w:after="0" w:line="276" w:lineRule="auto"/>
        <w:jc w:val="both"/>
      </w:pPr>
    </w:p>
    <w:p w14:paraId="4EFE8496" w14:textId="5A4E5B68" w:rsidR="006C01CB" w:rsidRDefault="006C01CB" w:rsidP="00C27D00">
      <w:pPr>
        <w:pStyle w:val="Akapitzlist"/>
        <w:numPr>
          <w:ilvl w:val="0"/>
          <w:numId w:val="17"/>
        </w:numPr>
        <w:spacing w:after="0" w:line="276" w:lineRule="auto"/>
        <w:jc w:val="both"/>
      </w:pPr>
      <w:r>
        <w:t>Zabezpieczamy kończynę przed bezpośrednim kontaktem z krwią</w:t>
      </w:r>
      <w:r w:rsidR="005810E6">
        <w:t>.</w:t>
      </w:r>
    </w:p>
    <w:p w14:paraId="15315107" w14:textId="6F6EB8D3" w:rsidR="006C01CB" w:rsidRDefault="006C01CB" w:rsidP="00C27D00">
      <w:pPr>
        <w:pStyle w:val="Akapitzlist"/>
        <w:numPr>
          <w:ilvl w:val="0"/>
          <w:numId w:val="17"/>
        </w:numPr>
        <w:spacing w:after="0" w:line="276" w:lineRule="auto"/>
        <w:jc w:val="both"/>
      </w:pPr>
      <w:r>
        <w:t>Unosimy krwawiącą kończynę powyżej poziomu serca.</w:t>
      </w:r>
    </w:p>
    <w:p w14:paraId="1FFE278D" w14:textId="0B159268" w:rsidR="006C01CB" w:rsidRDefault="006C01CB" w:rsidP="00C27D00">
      <w:pPr>
        <w:pStyle w:val="Akapitzlist"/>
        <w:numPr>
          <w:ilvl w:val="0"/>
          <w:numId w:val="17"/>
        </w:numPr>
        <w:spacing w:after="0" w:line="276" w:lineRule="auto"/>
        <w:jc w:val="both"/>
      </w:pPr>
      <w:r>
        <w:t>Zakładamy opatrunek uciskowy.</w:t>
      </w:r>
    </w:p>
    <w:p w14:paraId="744013ED" w14:textId="346E8DDA" w:rsidR="006C01CB" w:rsidRDefault="006C01CB" w:rsidP="00C27D00">
      <w:pPr>
        <w:pStyle w:val="Akapitzlist"/>
        <w:numPr>
          <w:ilvl w:val="0"/>
          <w:numId w:val="17"/>
        </w:numPr>
        <w:spacing w:after="0" w:line="276" w:lineRule="auto"/>
        <w:jc w:val="both"/>
      </w:pPr>
      <w:r>
        <w:t>Dokładamy kolejny opatrunek, gdy pierwotny przesiąknie.</w:t>
      </w:r>
    </w:p>
    <w:p w14:paraId="1AF0D4EA" w14:textId="77777777" w:rsidR="006C01CB" w:rsidRDefault="006C01CB" w:rsidP="00C27D00">
      <w:pPr>
        <w:spacing w:after="0" w:line="276" w:lineRule="auto"/>
        <w:jc w:val="both"/>
      </w:pPr>
    </w:p>
    <w:p w14:paraId="7D829093" w14:textId="77777777" w:rsidR="006B7549" w:rsidRDefault="006C01CB" w:rsidP="00C27D00">
      <w:pPr>
        <w:spacing w:after="0" w:line="276" w:lineRule="auto"/>
        <w:jc w:val="both"/>
        <w:rPr>
          <w:b/>
          <w:bCs/>
        </w:rPr>
      </w:pPr>
      <w:r w:rsidRPr="006C01CB">
        <w:rPr>
          <w:b/>
          <w:bCs/>
        </w:rPr>
        <w:t>Zachłyśnięcie</w:t>
      </w:r>
      <w:r w:rsidR="006B7549">
        <w:rPr>
          <w:b/>
          <w:bCs/>
        </w:rPr>
        <w:t xml:space="preserve"> i zadławienie</w:t>
      </w:r>
    </w:p>
    <w:p w14:paraId="0AAC1C32" w14:textId="77777777" w:rsidR="006B7549" w:rsidRDefault="006B7549" w:rsidP="00C27D00">
      <w:pPr>
        <w:spacing w:after="0" w:line="276" w:lineRule="auto"/>
        <w:jc w:val="both"/>
        <w:rPr>
          <w:b/>
          <w:bCs/>
        </w:rPr>
      </w:pPr>
    </w:p>
    <w:p w14:paraId="594964C8" w14:textId="1D4E39C5" w:rsidR="006C01CB" w:rsidRPr="006B7549" w:rsidRDefault="006B7549" w:rsidP="00C27D00">
      <w:pPr>
        <w:spacing w:after="0" w:line="276" w:lineRule="auto"/>
        <w:jc w:val="both"/>
      </w:pPr>
      <w:r w:rsidRPr="006B7549">
        <w:t>Zachłyśnięcie</w:t>
      </w:r>
      <w:r>
        <w:t xml:space="preserve"> i </w:t>
      </w:r>
      <w:r w:rsidRPr="006B7549">
        <w:t>zadławienie</w:t>
      </w:r>
      <w:r w:rsidR="005810E6" w:rsidRPr="006B7549">
        <w:t xml:space="preserve"> </w:t>
      </w:r>
      <w:r w:rsidR="006C01CB" w:rsidRPr="006B7549">
        <w:t>to stan</w:t>
      </w:r>
      <w:r>
        <w:t>y</w:t>
      </w:r>
      <w:r w:rsidR="006C01CB" w:rsidRPr="006B7549">
        <w:t>, w który</w:t>
      </w:r>
      <w:r>
        <w:t>ch</w:t>
      </w:r>
      <w:r w:rsidR="006C01CB" w:rsidRPr="006B7549">
        <w:t xml:space="preserve"> ciało obce przedostaje się do krtani lub tchawicy zamiast do przełyku.</w:t>
      </w:r>
    </w:p>
    <w:p w14:paraId="61DFF831" w14:textId="77777777" w:rsidR="006C01CB" w:rsidRDefault="006C01CB" w:rsidP="00C27D00">
      <w:pPr>
        <w:spacing w:after="0" w:line="276" w:lineRule="auto"/>
        <w:jc w:val="both"/>
      </w:pPr>
    </w:p>
    <w:p w14:paraId="72344850" w14:textId="77777777" w:rsidR="002A726C" w:rsidRDefault="006C01CB" w:rsidP="00C27D00">
      <w:pPr>
        <w:spacing w:after="0" w:line="276" w:lineRule="auto"/>
        <w:jc w:val="both"/>
      </w:pPr>
      <w:r>
        <w:t>Zachłyśnięcie związane jest z kontaktem dróg oddechowych z płynem. Dochodzi do niego w sytuacji</w:t>
      </w:r>
      <w:r w:rsidR="005810E6">
        <w:t>,</w:t>
      </w:r>
      <w:r>
        <w:t xml:space="preserve"> kiedy dziecko pije</w:t>
      </w:r>
      <w:r w:rsidR="005810E6">
        <w:t xml:space="preserve"> np.</w:t>
      </w:r>
      <w:r>
        <w:t xml:space="preserve"> ulubiony napój</w:t>
      </w:r>
      <w:r w:rsidR="005810E6">
        <w:t>,</w:t>
      </w:r>
      <w:r>
        <w:t xml:space="preserve"> lub w sytuacji</w:t>
      </w:r>
      <w:r w:rsidR="005810E6">
        <w:t>,</w:t>
      </w:r>
      <w:r>
        <w:t xml:space="preserve"> kiedy pływając</w:t>
      </w:r>
      <w:r w:rsidR="005810E6">
        <w:t>,</w:t>
      </w:r>
      <w:r>
        <w:t xml:space="preserve"> nabierze odrobinę wody do ust.</w:t>
      </w:r>
    </w:p>
    <w:p w14:paraId="21CB7776" w14:textId="77777777" w:rsidR="002A726C" w:rsidRDefault="002A726C" w:rsidP="00C27D00">
      <w:pPr>
        <w:spacing w:after="0" w:line="276" w:lineRule="auto"/>
        <w:jc w:val="both"/>
      </w:pPr>
    </w:p>
    <w:p w14:paraId="6FAC25E5" w14:textId="3C9961A6" w:rsidR="006C01CB" w:rsidRDefault="006C01CB" w:rsidP="00C27D00">
      <w:pPr>
        <w:spacing w:after="0" w:line="276" w:lineRule="auto"/>
        <w:jc w:val="both"/>
      </w:pPr>
      <w:r>
        <w:t>Zakrztuszenie</w:t>
      </w:r>
      <w:r w:rsidR="005810E6">
        <w:t>,</w:t>
      </w:r>
      <w:r>
        <w:t xml:space="preserve"> czyli zadławienie</w:t>
      </w:r>
      <w:r w:rsidR="005810E6">
        <w:t>,</w:t>
      </w:r>
      <w:r>
        <w:t xml:space="preserve"> to sytuacja</w:t>
      </w:r>
      <w:r w:rsidR="005810E6">
        <w:t xml:space="preserve">, </w:t>
      </w:r>
      <w:r>
        <w:t>kiedy ciało stałe znajduje się w drogach oddechowych</w:t>
      </w:r>
      <w:r w:rsidR="005810E6">
        <w:t>,</w:t>
      </w:r>
      <w:r>
        <w:t xml:space="preserve"> zamykając ich </w:t>
      </w:r>
      <w:r w:rsidR="005810E6">
        <w:t>„</w:t>
      </w:r>
      <w:r>
        <w:t>światło</w:t>
      </w:r>
      <w:r w:rsidR="005810E6">
        <w:t>”</w:t>
      </w:r>
      <w:r>
        <w:t xml:space="preserve"> częściowo lub całkowicie. Ciało stałe czy większe kęsy pokarmowe są z reguły bardziej niebezpieczne dla dziecka, ponieważ są trudniejsze do ewakuacji z dróg oddechowych podczas kaszlu, który jest naturalnym mechanizmem obronnym, czy podczas interwencji </w:t>
      </w:r>
      <w:r w:rsidR="002A726C">
        <w:t>z</w:t>
      </w:r>
      <w:r>
        <w:t xml:space="preserve">espołów </w:t>
      </w:r>
      <w:r w:rsidR="002A726C">
        <w:t>r</w:t>
      </w:r>
      <w:r>
        <w:t xml:space="preserve">atownictwa </w:t>
      </w:r>
      <w:r w:rsidR="002A726C">
        <w:t>m</w:t>
      </w:r>
      <w:r>
        <w:t>edycznego czy lekarza na SOR</w:t>
      </w:r>
      <w:r w:rsidR="002A726C">
        <w:t>-ze</w:t>
      </w:r>
      <w:r>
        <w:t>.</w:t>
      </w:r>
    </w:p>
    <w:p w14:paraId="2E05EF7B" w14:textId="77777777" w:rsidR="006C01CB" w:rsidRDefault="006C01CB" w:rsidP="00C27D00">
      <w:pPr>
        <w:spacing w:after="0" w:line="276" w:lineRule="auto"/>
        <w:jc w:val="both"/>
      </w:pPr>
    </w:p>
    <w:p w14:paraId="3A36A8D8" w14:textId="68253DD7" w:rsidR="006C01CB" w:rsidRDefault="006C01CB" w:rsidP="00C27D00">
      <w:pPr>
        <w:spacing w:after="0" w:line="276" w:lineRule="auto"/>
        <w:jc w:val="both"/>
      </w:pPr>
      <w:r>
        <w:t>Kiedy drogi oddechowe będą całkowicie niedrożne, dzieci oraz osoby dorosłe zaczynają się dusić. Charakterystycznym objaw</w:t>
      </w:r>
      <w:r w:rsidR="000D5111">
        <w:t>em</w:t>
      </w:r>
      <w:r>
        <w:t xml:space="preserve"> dla takiego stanu </w:t>
      </w:r>
      <w:r w:rsidR="000D5111">
        <w:t>jest</w:t>
      </w:r>
      <w:r>
        <w:t xml:space="preserve"> „bezgłośny kaszel</w:t>
      </w:r>
      <w:r w:rsidR="000D5111">
        <w:t>”, czyli</w:t>
      </w:r>
      <w:r>
        <w:t xml:space="preserve"> kasz</w:t>
      </w:r>
      <w:r w:rsidR="000D5111">
        <w:t>el</w:t>
      </w:r>
      <w:r>
        <w:t xml:space="preserve"> nieefektywny</w:t>
      </w:r>
      <w:r w:rsidR="000D5111">
        <w:t xml:space="preserve"> (poszkodowany próbuje kaszleć, ale nie wydaje żadnego dźwięku, </w:t>
      </w:r>
      <w:r>
        <w:t>wygląda</w:t>
      </w:r>
      <w:r w:rsidR="005810E6">
        <w:t>,</w:t>
      </w:r>
      <w:r>
        <w:t xml:space="preserve"> jakby chciał zwymiotować</w:t>
      </w:r>
      <w:r w:rsidR="000D5111">
        <w:t>)</w:t>
      </w:r>
      <w:r>
        <w:t>. Kolejnym objawem całkowitej niedrożności dróg oddechowych jest zaczerwienienie twarzy i zasinienie skóry, załzawienie oczu, ogólnie strach i panika. W takim stanie poszkodowany, szczególnie starsze dziecko i osoba dorosła</w:t>
      </w:r>
      <w:r w:rsidR="005810E6">
        <w:t>,</w:t>
      </w:r>
      <w:r>
        <w:t xml:space="preserve"> trzyma się odruchowo za gardło. Finalnym skutkiem całkowitej niedrożności dróg oddechowych jest utrata świadomości po kilkunastu</w:t>
      </w:r>
      <w:r w:rsidR="005810E6">
        <w:t xml:space="preserve"> –</w:t>
      </w:r>
      <w:r w:rsidR="000D5111">
        <w:t xml:space="preserve"> ki</w:t>
      </w:r>
      <w:r>
        <w:t>lkudziesięciu sekundach</w:t>
      </w:r>
      <w:r w:rsidR="005810E6">
        <w:t>,</w:t>
      </w:r>
      <w:r>
        <w:t xml:space="preserve"> a w konsekwencji</w:t>
      </w:r>
      <w:r w:rsidR="000D5111">
        <w:t>,</w:t>
      </w:r>
      <w:r>
        <w:t xml:space="preserve"> ze względu na brak dostarczanego tlenu</w:t>
      </w:r>
      <w:r w:rsidR="002F0DB0">
        <w:t>,</w:t>
      </w:r>
      <w:r>
        <w:t xml:space="preserve"> utrata przytomności i zatrzymanie krążenia.</w:t>
      </w:r>
    </w:p>
    <w:p w14:paraId="6DDCA5C6" w14:textId="77777777" w:rsidR="006C01CB" w:rsidRDefault="006C01CB" w:rsidP="00C27D00">
      <w:pPr>
        <w:spacing w:after="0" w:line="276" w:lineRule="auto"/>
        <w:jc w:val="both"/>
      </w:pPr>
    </w:p>
    <w:p w14:paraId="5DF83A9D" w14:textId="69457C41" w:rsidR="006C01CB" w:rsidRPr="006C01CB" w:rsidRDefault="006C01CB" w:rsidP="00C27D00">
      <w:pPr>
        <w:spacing w:after="0" w:line="276" w:lineRule="auto"/>
        <w:jc w:val="both"/>
        <w:rPr>
          <w:b/>
          <w:bCs/>
        </w:rPr>
      </w:pPr>
      <w:r w:rsidRPr="006C01CB">
        <w:rPr>
          <w:b/>
          <w:bCs/>
        </w:rPr>
        <w:t>Kaszel efektywny – częściowa niedrożność dróg oddechowych</w:t>
      </w:r>
    </w:p>
    <w:p w14:paraId="1009AB9E" w14:textId="77777777" w:rsidR="006C01CB" w:rsidRDefault="006C01CB" w:rsidP="00C27D00">
      <w:pPr>
        <w:spacing w:after="0" w:line="276" w:lineRule="auto"/>
        <w:jc w:val="both"/>
      </w:pPr>
    </w:p>
    <w:p w14:paraId="26CAC26C" w14:textId="4A741BDE" w:rsidR="002A726C" w:rsidRDefault="002A726C" w:rsidP="002A726C">
      <w:pPr>
        <w:pStyle w:val="Akapitzlist"/>
        <w:numPr>
          <w:ilvl w:val="0"/>
          <w:numId w:val="28"/>
        </w:numPr>
        <w:spacing w:after="0" w:line="276" w:lineRule="auto"/>
        <w:jc w:val="both"/>
      </w:pPr>
      <w:r>
        <w:t>Z</w:t>
      </w:r>
      <w:r w:rsidR="006C01CB">
        <w:t>achęca</w:t>
      </w:r>
      <w:r>
        <w:t>my</w:t>
      </w:r>
      <w:r w:rsidR="006C01CB">
        <w:t xml:space="preserve"> dziecko do kaszlu.</w:t>
      </w:r>
    </w:p>
    <w:p w14:paraId="21D78CF6" w14:textId="78279003" w:rsidR="002A726C" w:rsidRDefault="006C01CB" w:rsidP="002A726C">
      <w:pPr>
        <w:pStyle w:val="Akapitzlist"/>
        <w:numPr>
          <w:ilvl w:val="0"/>
          <w:numId w:val="28"/>
        </w:numPr>
        <w:spacing w:after="0" w:line="276" w:lineRule="auto"/>
        <w:jc w:val="both"/>
      </w:pPr>
      <w:r>
        <w:t>Nie poklepuj</w:t>
      </w:r>
      <w:r w:rsidR="002A726C">
        <w:t>emy</w:t>
      </w:r>
      <w:r>
        <w:t xml:space="preserve"> po plecach, nie każ</w:t>
      </w:r>
      <w:r w:rsidR="002A726C">
        <w:t>emy</w:t>
      </w:r>
      <w:r>
        <w:t xml:space="preserve"> unosić rąk do góry</w:t>
      </w:r>
      <w:r w:rsidR="005810E6">
        <w:t xml:space="preserve"> (</w:t>
      </w:r>
      <w:r>
        <w:t>to mit</w:t>
      </w:r>
      <w:r w:rsidR="005810E6">
        <w:t>, który</w:t>
      </w:r>
      <w:r>
        <w:t xml:space="preserve"> działa nieskuteczne</w:t>
      </w:r>
      <w:r w:rsidR="002A726C">
        <w:t xml:space="preserve"> i </w:t>
      </w:r>
      <w:r>
        <w:t>może przynieść efekt odwrotny</w:t>
      </w:r>
      <w:r w:rsidR="005810E6">
        <w:t>)</w:t>
      </w:r>
      <w:r>
        <w:t>.</w:t>
      </w:r>
    </w:p>
    <w:p w14:paraId="32873949" w14:textId="34EAF766" w:rsidR="002A726C" w:rsidRDefault="006C01CB" w:rsidP="002A726C">
      <w:pPr>
        <w:pStyle w:val="Akapitzlist"/>
        <w:numPr>
          <w:ilvl w:val="0"/>
          <w:numId w:val="28"/>
        </w:numPr>
        <w:spacing w:after="0" w:line="276" w:lineRule="auto"/>
        <w:jc w:val="both"/>
      </w:pPr>
      <w:r>
        <w:t>Cały czas obserwuj</w:t>
      </w:r>
      <w:r w:rsidR="002A726C">
        <w:t>emy</w:t>
      </w:r>
      <w:r>
        <w:t xml:space="preserve"> dziecko</w:t>
      </w:r>
      <w:r w:rsidR="002A726C">
        <w:t>:</w:t>
      </w:r>
      <w:r>
        <w:t xml:space="preserve"> czy kaszel jest słyszalny, czy dziecko oddycha.</w:t>
      </w:r>
    </w:p>
    <w:p w14:paraId="0035C98B" w14:textId="77777777" w:rsidR="002A726C" w:rsidRDefault="002A726C" w:rsidP="00C27D00">
      <w:pPr>
        <w:spacing w:after="0" w:line="276" w:lineRule="auto"/>
        <w:jc w:val="both"/>
      </w:pPr>
    </w:p>
    <w:p w14:paraId="422D9452" w14:textId="77777777" w:rsidR="002A726C" w:rsidRDefault="006C01CB" w:rsidP="00C27D00">
      <w:pPr>
        <w:spacing w:after="0" w:line="276" w:lineRule="auto"/>
        <w:jc w:val="both"/>
      </w:pPr>
      <w:r>
        <w:t>Celem tego postępowania jest naturalne pozbycie się ciała obcego z dróg oddechowych w mechanizmie obronnym organizmu</w:t>
      </w:r>
      <w:r w:rsidR="005810E6">
        <w:t>,</w:t>
      </w:r>
      <w:r>
        <w:t xml:space="preserve"> jakim jest kaszel.</w:t>
      </w:r>
    </w:p>
    <w:p w14:paraId="35666A18" w14:textId="77777777" w:rsidR="002A726C" w:rsidRDefault="002A726C" w:rsidP="00C27D00">
      <w:pPr>
        <w:spacing w:after="0" w:line="276" w:lineRule="auto"/>
        <w:jc w:val="both"/>
      </w:pPr>
    </w:p>
    <w:p w14:paraId="16ED7234" w14:textId="699FE022" w:rsidR="006C01CB" w:rsidRDefault="006C01CB" w:rsidP="00C27D00">
      <w:pPr>
        <w:spacing w:after="0" w:line="276" w:lineRule="auto"/>
        <w:jc w:val="both"/>
      </w:pPr>
      <w:r>
        <w:t>W przypadku niemowląt, które np. zachłysnęły się podczas karmienia piersią</w:t>
      </w:r>
      <w:r w:rsidR="005810E6">
        <w:t>,</w:t>
      </w:r>
      <w:r>
        <w:t xml:space="preserve"> możemy ułożyć </w:t>
      </w:r>
      <w:r w:rsidR="00DE46A4">
        <w:t>dziecko</w:t>
      </w:r>
      <w:r>
        <w:t xml:space="preserve"> na naszych rękach nieco na boku lub spionizować (jak do siedzenia)</w:t>
      </w:r>
      <w:r w:rsidR="00DE46A4">
        <w:t>,</w:t>
      </w:r>
      <w:r>
        <w:t xml:space="preserve"> tak aby niemowlakowi było łatwiej odkaszlnąć.</w:t>
      </w:r>
    </w:p>
    <w:p w14:paraId="5102A930" w14:textId="77777777" w:rsidR="006C01CB" w:rsidRDefault="006C01CB" w:rsidP="00C27D00">
      <w:pPr>
        <w:spacing w:after="0" w:line="276" w:lineRule="auto"/>
        <w:jc w:val="both"/>
      </w:pPr>
    </w:p>
    <w:p w14:paraId="2E42EE36" w14:textId="44282DA8" w:rsidR="006C01CB" w:rsidRPr="006C01CB" w:rsidRDefault="006C01CB" w:rsidP="00C27D00">
      <w:pPr>
        <w:spacing w:after="0" w:line="276" w:lineRule="auto"/>
        <w:jc w:val="both"/>
        <w:rPr>
          <w:b/>
          <w:bCs/>
        </w:rPr>
      </w:pPr>
      <w:r w:rsidRPr="006C01CB">
        <w:rPr>
          <w:b/>
          <w:bCs/>
        </w:rPr>
        <w:t>Kaszel nieefektywny – całkowita niedrożność dróg oddechowych</w:t>
      </w:r>
    </w:p>
    <w:p w14:paraId="44F6E51F" w14:textId="77777777" w:rsidR="006C01CB" w:rsidRDefault="006C01CB" w:rsidP="00C27D00">
      <w:pPr>
        <w:spacing w:after="0" w:line="276" w:lineRule="auto"/>
        <w:jc w:val="both"/>
      </w:pPr>
    </w:p>
    <w:p w14:paraId="7F263577" w14:textId="7951C3EE" w:rsidR="002A726C" w:rsidRDefault="006C01CB" w:rsidP="00C27D00">
      <w:pPr>
        <w:spacing w:after="0" w:line="276" w:lineRule="auto"/>
        <w:jc w:val="both"/>
      </w:pPr>
      <w:r>
        <w:t>Kiedy zachęcanie do kaszlu i sam kaszel nie przynosi efektu, poszkodowany kaszle nieefektywnie (bez dźwięku), ma problem z nabraniem powietrza i zaczyna sinieć</w:t>
      </w:r>
      <w:r w:rsidR="00DE46A4">
        <w:t>,</w:t>
      </w:r>
      <w:r>
        <w:t xml:space="preserve"> przechodzimy natychmiast do udzielania pierwszej pomocy</w:t>
      </w:r>
      <w:r w:rsidR="005758D5">
        <w:t>.</w:t>
      </w:r>
    </w:p>
    <w:p w14:paraId="5B80A826" w14:textId="14617075" w:rsidR="006C01CB" w:rsidRDefault="00DE46A4" w:rsidP="00C27D00">
      <w:pPr>
        <w:pStyle w:val="Akapitzlist"/>
        <w:numPr>
          <w:ilvl w:val="0"/>
          <w:numId w:val="20"/>
        </w:numPr>
        <w:spacing w:after="0" w:line="276" w:lineRule="auto"/>
        <w:jc w:val="both"/>
      </w:pPr>
      <w:r>
        <w:t>S</w:t>
      </w:r>
      <w:r w:rsidR="006C01CB">
        <w:t>tarsze dziecko</w:t>
      </w:r>
      <w:r>
        <w:t xml:space="preserve"> </w:t>
      </w:r>
      <w:r w:rsidR="006C01CB">
        <w:t>pochylamy do przodu</w:t>
      </w:r>
      <w:r>
        <w:t>,</w:t>
      </w:r>
      <w:r w:rsidR="006C01CB">
        <w:t xml:space="preserve"> podtrzymując na wysokości klatki piersiowej</w:t>
      </w:r>
      <w:r>
        <w:t>,</w:t>
      </w:r>
      <w:r w:rsidR="006C01CB">
        <w:t xml:space="preserve"> i pięciokrotnie uderzamy energicznie nadgarstkiem w okolicę międzyłopatkową. Młodsze dzieci możemy przełożyć przez swoje uda</w:t>
      </w:r>
      <w:r>
        <w:t xml:space="preserve">, </w:t>
      </w:r>
      <w:r w:rsidR="006C01CB">
        <w:t>tak aby opierały się o nie klatką piersiową</w:t>
      </w:r>
      <w:r>
        <w:t>, u</w:t>
      </w:r>
      <w:r w:rsidR="006C01CB">
        <w:t>derzamy energicznie pięć razy w okolicy międzyłopatkowej. Jeśli np. już przy drugim uderzeniu udaje się wydalić ciało obce, to przerywamy postępowanie. Jeśli uderzenia nie przynoszą efektu, poszkodowany nie potrafi kaszleć lub oddychać</w:t>
      </w:r>
      <w:r>
        <w:t>,</w:t>
      </w:r>
      <w:r w:rsidR="006C01CB">
        <w:t xml:space="preserve"> przechodzimy do uciśnięć nadbrzusza.</w:t>
      </w:r>
    </w:p>
    <w:p w14:paraId="71BFA540" w14:textId="5F0C328E" w:rsidR="006C01CB" w:rsidRDefault="006C01CB" w:rsidP="00C27D00">
      <w:pPr>
        <w:pStyle w:val="Akapitzlist"/>
        <w:numPr>
          <w:ilvl w:val="0"/>
          <w:numId w:val="20"/>
        </w:numPr>
        <w:spacing w:after="0" w:line="276" w:lineRule="auto"/>
        <w:jc w:val="both"/>
      </w:pPr>
      <w:r>
        <w:t>Stajemy za poszkodowanym, obejmujemy go oburącz. Umieszczamy zaciśniętą pięść jednej dłoni pomiędzy pępkiem a końcem (dolną częścią) mostka. Uważamy, aby nie uciskać dolnej części żeber lub mostka. Drugą dłonią obejmujemy pięść, a następnie z dużą siłą uciskamy nadbrzusze. Uciskamy pięciokrotnie, pociągając do siebie i nieco ku górze. Manewr ten powoduje uciśnięcie przepony, a zarazem wzrost ciśnienia w drogach oddechowych. Dzięki temu ciało obce może zostać wypchane do jamy ustnej poszkodowanego.</w:t>
      </w:r>
    </w:p>
    <w:p w14:paraId="60337438" w14:textId="593B98F1" w:rsidR="006C01CB" w:rsidRDefault="006C01CB" w:rsidP="00C27D00">
      <w:pPr>
        <w:pStyle w:val="Akapitzlist"/>
        <w:numPr>
          <w:ilvl w:val="0"/>
          <w:numId w:val="20"/>
        </w:numPr>
        <w:spacing w:after="0" w:line="276" w:lineRule="auto"/>
        <w:jc w:val="both"/>
      </w:pPr>
      <w:r>
        <w:t>Uciśnięcia nadbrzusza stosujemy naprzemiennie z uderzeniami pomiędzy łopatk</w:t>
      </w:r>
      <w:r w:rsidR="00DE46A4">
        <w:t>ami</w:t>
      </w:r>
      <w:r>
        <w:t xml:space="preserve"> aż do skutku</w:t>
      </w:r>
      <w:r w:rsidR="00DE46A4">
        <w:t>,</w:t>
      </w:r>
      <w:r>
        <w:t xml:space="preserve"> poszukując oznak udrożnienia dróg oddechowych</w:t>
      </w:r>
      <w:r w:rsidR="00DE46A4">
        <w:t xml:space="preserve">: </w:t>
      </w:r>
      <w:r>
        <w:t>kaszlu, gwałtownego nabrania powietrza, wydania dźwięków.</w:t>
      </w:r>
    </w:p>
    <w:p w14:paraId="31CDFB2F" w14:textId="21709404" w:rsidR="00C67DE7" w:rsidRDefault="006C01CB" w:rsidP="00C27D00">
      <w:pPr>
        <w:pStyle w:val="Akapitzlist"/>
        <w:numPr>
          <w:ilvl w:val="0"/>
          <w:numId w:val="20"/>
        </w:numPr>
        <w:spacing w:after="0" w:line="276" w:lineRule="auto"/>
        <w:jc w:val="both"/>
      </w:pPr>
      <w:r>
        <w:t>W przypadku utraty przytomności przechodzimy do resuscytacji krążeniowo-oddechowej oraz wzywamy służby ratunkowe.</w:t>
      </w:r>
    </w:p>
    <w:sectPr w:rsidR="00C67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094"/>
    <w:multiLevelType w:val="hybridMultilevel"/>
    <w:tmpl w:val="912CC5EC"/>
    <w:lvl w:ilvl="0" w:tplc="04150017">
      <w:start w:val="1"/>
      <w:numFmt w:val="lowerLetter"/>
      <w:lvlText w:val="%1)"/>
      <w:lvlJc w:val="left"/>
      <w:pPr>
        <w:ind w:left="1068" w:hanging="360"/>
      </w:pPr>
      <w:rPr>
        <w:rFonts w:hint="default"/>
      </w:rPr>
    </w:lvl>
    <w:lvl w:ilvl="1" w:tplc="FFFFFFFF">
      <w:start w:val="6"/>
      <w:numFmt w:val="bullet"/>
      <w:lvlText w:val=""/>
      <w:lvlJc w:val="left"/>
      <w:pPr>
        <w:ind w:left="1788" w:hanging="360"/>
      </w:pPr>
      <w:rPr>
        <w:rFonts w:ascii="Symbol" w:eastAsiaTheme="minorHAnsi" w:hAnsi="Symbol" w:cstheme="minorBid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3B30AB0"/>
    <w:multiLevelType w:val="hybridMultilevel"/>
    <w:tmpl w:val="055261C8"/>
    <w:lvl w:ilvl="0" w:tplc="04150011">
      <w:start w:val="1"/>
      <w:numFmt w:val="decimal"/>
      <w:lvlText w:val="%1)"/>
      <w:lvlJc w:val="left"/>
      <w:pPr>
        <w:ind w:left="1416" w:hanging="708"/>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5AA00E8"/>
    <w:multiLevelType w:val="hybridMultilevel"/>
    <w:tmpl w:val="C8948B3C"/>
    <w:lvl w:ilvl="0" w:tplc="86340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D378DF"/>
    <w:multiLevelType w:val="hybridMultilevel"/>
    <w:tmpl w:val="9F6A1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06598"/>
    <w:multiLevelType w:val="hybridMultilevel"/>
    <w:tmpl w:val="7EAACD08"/>
    <w:lvl w:ilvl="0" w:tplc="86340622">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F885A60"/>
    <w:multiLevelType w:val="hybridMultilevel"/>
    <w:tmpl w:val="B030A218"/>
    <w:lvl w:ilvl="0" w:tplc="86340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C50664"/>
    <w:multiLevelType w:val="hybridMultilevel"/>
    <w:tmpl w:val="8F342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F464C4"/>
    <w:multiLevelType w:val="hybridMultilevel"/>
    <w:tmpl w:val="6B46D1D0"/>
    <w:lvl w:ilvl="0" w:tplc="04150011">
      <w:start w:val="1"/>
      <w:numFmt w:val="decimal"/>
      <w:lvlText w:val="%1)"/>
      <w:lvlJc w:val="left"/>
      <w:pPr>
        <w:ind w:left="720" w:hanging="360"/>
      </w:pPr>
    </w:lvl>
    <w:lvl w:ilvl="1" w:tplc="945055D4">
      <w:start w:val="6"/>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3374FE"/>
    <w:multiLevelType w:val="hybridMultilevel"/>
    <w:tmpl w:val="54326E18"/>
    <w:lvl w:ilvl="0" w:tplc="ED3CBB70">
      <w:start w:val="4"/>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3E04A9"/>
    <w:multiLevelType w:val="hybridMultilevel"/>
    <w:tmpl w:val="C888B5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FB65EB"/>
    <w:multiLevelType w:val="hybridMultilevel"/>
    <w:tmpl w:val="80663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65239B"/>
    <w:multiLevelType w:val="hybridMultilevel"/>
    <w:tmpl w:val="625E1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022314"/>
    <w:multiLevelType w:val="hybridMultilevel"/>
    <w:tmpl w:val="500A26E6"/>
    <w:lvl w:ilvl="0" w:tplc="86340622">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F6715C5"/>
    <w:multiLevelType w:val="hybridMultilevel"/>
    <w:tmpl w:val="D8609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064970"/>
    <w:multiLevelType w:val="hybridMultilevel"/>
    <w:tmpl w:val="63DED94C"/>
    <w:lvl w:ilvl="0" w:tplc="8842F78C">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6E6C04"/>
    <w:multiLevelType w:val="hybridMultilevel"/>
    <w:tmpl w:val="39BE8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BB495F"/>
    <w:multiLevelType w:val="hybridMultilevel"/>
    <w:tmpl w:val="1CE25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A10928"/>
    <w:multiLevelType w:val="hybridMultilevel"/>
    <w:tmpl w:val="EE76A6F8"/>
    <w:lvl w:ilvl="0" w:tplc="AB3E0B9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420851"/>
    <w:multiLevelType w:val="hybridMultilevel"/>
    <w:tmpl w:val="60DAF32A"/>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A484F01"/>
    <w:multiLevelType w:val="hybridMultilevel"/>
    <w:tmpl w:val="3F448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C46839"/>
    <w:multiLevelType w:val="hybridMultilevel"/>
    <w:tmpl w:val="2A4C28DC"/>
    <w:lvl w:ilvl="0" w:tplc="AB3E0B9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552A1"/>
    <w:multiLevelType w:val="hybridMultilevel"/>
    <w:tmpl w:val="0ECA974E"/>
    <w:lvl w:ilvl="0" w:tplc="AB3E0B9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FB2D39"/>
    <w:multiLevelType w:val="hybridMultilevel"/>
    <w:tmpl w:val="57908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837684"/>
    <w:multiLevelType w:val="hybridMultilevel"/>
    <w:tmpl w:val="00D6835C"/>
    <w:lvl w:ilvl="0" w:tplc="86340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39A2653"/>
    <w:multiLevelType w:val="hybridMultilevel"/>
    <w:tmpl w:val="BD808C4A"/>
    <w:lvl w:ilvl="0" w:tplc="910AB2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614B6"/>
    <w:multiLevelType w:val="hybridMultilevel"/>
    <w:tmpl w:val="77F092FC"/>
    <w:lvl w:ilvl="0" w:tplc="AB3E0B9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2D40E3"/>
    <w:multiLevelType w:val="hybridMultilevel"/>
    <w:tmpl w:val="94609B6C"/>
    <w:lvl w:ilvl="0" w:tplc="0BD694D0">
      <w:start w:val="6"/>
      <w:numFmt w:val="bullet"/>
      <w:lvlText w:val="•"/>
      <w:lvlJc w:val="left"/>
      <w:pPr>
        <w:ind w:left="1068" w:hanging="708"/>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31797B"/>
    <w:multiLevelType w:val="hybridMultilevel"/>
    <w:tmpl w:val="83ACF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876F85"/>
    <w:multiLevelType w:val="hybridMultilevel"/>
    <w:tmpl w:val="040E0D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7868541">
    <w:abstractNumId w:val="3"/>
  </w:num>
  <w:num w:numId="2" w16cid:durableId="1430732436">
    <w:abstractNumId w:val="8"/>
  </w:num>
  <w:num w:numId="3" w16cid:durableId="1296645785">
    <w:abstractNumId w:val="4"/>
  </w:num>
  <w:num w:numId="4" w16cid:durableId="889879057">
    <w:abstractNumId w:val="11"/>
  </w:num>
  <w:num w:numId="5" w16cid:durableId="829951585">
    <w:abstractNumId w:val="14"/>
  </w:num>
  <w:num w:numId="6" w16cid:durableId="552276496">
    <w:abstractNumId w:val="7"/>
  </w:num>
  <w:num w:numId="7" w16cid:durableId="70542919">
    <w:abstractNumId w:val="27"/>
  </w:num>
  <w:num w:numId="8" w16cid:durableId="1334383079">
    <w:abstractNumId w:val="26"/>
  </w:num>
  <w:num w:numId="9" w16cid:durableId="2051831369">
    <w:abstractNumId w:val="12"/>
  </w:num>
  <w:num w:numId="10" w16cid:durableId="1953125122">
    <w:abstractNumId w:val="13"/>
  </w:num>
  <w:num w:numId="11" w16cid:durableId="1075977369">
    <w:abstractNumId w:val="21"/>
  </w:num>
  <w:num w:numId="12" w16cid:durableId="1080716194">
    <w:abstractNumId w:val="20"/>
  </w:num>
  <w:num w:numId="13" w16cid:durableId="791050357">
    <w:abstractNumId w:val="1"/>
  </w:num>
  <w:num w:numId="14" w16cid:durableId="760032044">
    <w:abstractNumId w:val="28"/>
  </w:num>
  <w:num w:numId="15" w16cid:durableId="204872983">
    <w:abstractNumId w:val="6"/>
  </w:num>
  <w:num w:numId="16" w16cid:durableId="1846942754">
    <w:abstractNumId w:val="17"/>
  </w:num>
  <w:num w:numId="17" w16cid:durableId="1657609797">
    <w:abstractNumId w:val="22"/>
  </w:num>
  <w:num w:numId="18" w16cid:durableId="1783181850">
    <w:abstractNumId w:val="19"/>
  </w:num>
  <w:num w:numId="19" w16cid:durableId="305014861">
    <w:abstractNumId w:val="24"/>
  </w:num>
  <w:num w:numId="20" w16cid:durableId="912786410">
    <w:abstractNumId w:val="16"/>
  </w:num>
  <w:num w:numId="21" w16cid:durableId="1767112968">
    <w:abstractNumId w:val="10"/>
  </w:num>
  <w:num w:numId="22" w16cid:durableId="108280513">
    <w:abstractNumId w:val="25"/>
  </w:num>
  <w:num w:numId="23" w16cid:durableId="1020273917">
    <w:abstractNumId w:val="15"/>
  </w:num>
  <w:num w:numId="24" w16cid:durableId="466317107">
    <w:abstractNumId w:val="9"/>
  </w:num>
  <w:num w:numId="25" w16cid:durableId="1852797700">
    <w:abstractNumId w:val="5"/>
  </w:num>
  <w:num w:numId="26" w16cid:durableId="201065664">
    <w:abstractNumId w:val="23"/>
  </w:num>
  <w:num w:numId="27" w16cid:durableId="1416593202">
    <w:abstractNumId w:val="2"/>
  </w:num>
  <w:num w:numId="28" w16cid:durableId="1162428264">
    <w:abstractNumId w:val="18"/>
  </w:num>
  <w:num w:numId="29" w16cid:durableId="108267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F4"/>
    <w:rsid w:val="000D5111"/>
    <w:rsid w:val="000D5423"/>
    <w:rsid w:val="00222A1A"/>
    <w:rsid w:val="002952F4"/>
    <w:rsid w:val="002A726C"/>
    <w:rsid w:val="002F0DB0"/>
    <w:rsid w:val="005346DA"/>
    <w:rsid w:val="0054360E"/>
    <w:rsid w:val="005758D5"/>
    <w:rsid w:val="005810E6"/>
    <w:rsid w:val="00594312"/>
    <w:rsid w:val="005F4415"/>
    <w:rsid w:val="00670DDF"/>
    <w:rsid w:val="006B7549"/>
    <w:rsid w:val="006C01CB"/>
    <w:rsid w:val="007C74B7"/>
    <w:rsid w:val="008308E6"/>
    <w:rsid w:val="00C27D00"/>
    <w:rsid w:val="00C67DE7"/>
    <w:rsid w:val="00D06D17"/>
    <w:rsid w:val="00DE46A4"/>
    <w:rsid w:val="00E41C3C"/>
    <w:rsid w:val="00EC5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8558"/>
  <w15:chartTrackingRefBased/>
  <w15:docId w15:val="{11FDC5AD-6429-4637-8E9C-E5FB73E7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2366</Words>
  <Characters>14198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Oficyna LEX_Redakcja</cp:lastModifiedBy>
  <cp:revision>6</cp:revision>
  <dcterms:created xsi:type="dcterms:W3CDTF">2023-10-31T09:45:00Z</dcterms:created>
  <dcterms:modified xsi:type="dcterms:W3CDTF">2023-10-31T12:27:00Z</dcterms:modified>
</cp:coreProperties>
</file>